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67" w:rsidRDefault="004C5277" w:rsidP="00402B67">
      <w:pPr>
        <w:widowControl w:val="0"/>
        <w:spacing w:after="0"/>
        <w:rPr>
          <w:color w:val="CC3300"/>
          <w:szCs w:val="18"/>
          <w:lang w:val="en-US"/>
        </w:rPr>
      </w:pPr>
      <w:r>
        <w:rPr>
          <w:rFonts w:ascii="Arial" w:hAnsi="Arial" w:cs="Arial"/>
          <w:b/>
          <w:noProof/>
          <w:sz w:val="24"/>
          <w:szCs w:val="24"/>
          <w:lang w:val="en-US"/>
        </w:rPr>
        <w:drawing>
          <wp:anchor distT="0" distB="0" distL="114300" distR="114300" simplePos="0" relativeHeight="251681792" behindDoc="1" locked="0" layoutInCell="1" allowOverlap="1">
            <wp:simplePos x="0" y="0"/>
            <wp:positionH relativeFrom="column">
              <wp:posOffset>7230110</wp:posOffset>
            </wp:positionH>
            <wp:positionV relativeFrom="paragraph">
              <wp:posOffset>10159</wp:posOffset>
            </wp:positionV>
            <wp:extent cx="1123950" cy="887827"/>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21.png"/>
                    <pic:cNvPicPr/>
                  </pic:nvPicPr>
                  <pic:blipFill>
                    <a:blip r:embed="rId6">
                      <a:extLst>
                        <a:ext uri="{28A0092B-C50C-407E-A947-70E740481C1C}">
                          <a14:useLocalDpi xmlns:a14="http://schemas.microsoft.com/office/drawing/2010/main" val="0"/>
                        </a:ext>
                      </a:extLst>
                    </a:blip>
                    <a:stretch>
                      <a:fillRect/>
                    </a:stretch>
                  </pic:blipFill>
                  <pic:spPr>
                    <a:xfrm>
                      <a:off x="0" y="0"/>
                      <a:ext cx="1131340" cy="893665"/>
                    </a:xfrm>
                    <a:prstGeom prst="rect">
                      <a:avLst/>
                    </a:prstGeom>
                  </pic:spPr>
                </pic:pic>
              </a:graphicData>
            </a:graphic>
            <wp14:sizeRelH relativeFrom="page">
              <wp14:pctWidth>0</wp14:pctWidth>
            </wp14:sizeRelH>
            <wp14:sizeRelV relativeFrom="page">
              <wp14:pctHeight>0</wp14:pctHeight>
            </wp14:sizeRelV>
          </wp:anchor>
        </w:drawing>
      </w:r>
      <w:r w:rsidR="003B1F13">
        <w:rPr>
          <w:rFonts w:ascii="Arial" w:hAnsi="Arial" w:cs="Arial"/>
          <w:b/>
          <w:noProof/>
          <w:sz w:val="24"/>
          <w:szCs w:val="24"/>
          <w:lang w:val="en-US"/>
        </w:rPr>
        <w:drawing>
          <wp:anchor distT="0" distB="0" distL="114300" distR="114300" simplePos="0" relativeHeight="251680768" behindDoc="1" locked="0" layoutInCell="1" allowOverlap="1">
            <wp:simplePos x="0" y="0"/>
            <wp:positionH relativeFrom="column">
              <wp:posOffset>2572385</wp:posOffset>
            </wp:positionH>
            <wp:positionV relativeFrom="paragraph">
              <wp:posOffset>-151765</wp:posOffset>
            </wp:positionV>
            <wp:extent cx="4210050" cy="1148047"/>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eb.png"/>
                    <pic:cNvPicPr/>
                  </pic:nvPicPr>
                  <pic:blipFill>
                    <a:blip r:embed="rId7">
                      <a:extLst>
                        <a:ext uri="{28A0092B-C50C-407E-A947-70E740481C1C}">
                          <a14:useLocalDpi xmlns:a14="http://schemas.microsoft.com/office/drawing/2010/main" val="0"/>
                        </a:ext>
                      </a:extLst>
                    </a:blip>
                    <a:stretch>
                      <a:fillRect/>
                    </a:stretch>
                  </pic:blipFill>
                  <pic:spPr>
                    <a:xfrm>
                      <a:off x="0" y="0"/>
                      <a:ext cx="4254695" cy="1160221"/>
                    </a:xfrm>
                    <a:prstGeom prst="rect">
                      <a:avLst/>
                    </a:prstGeom>
                  </pic:spPr>
                </pic:pic>
              </a:graphicData>
            </a:graphic>
            <wp14:sizeRelH relativeFrom="page">
              <wp14:pctWidth>0</wp14:pctWidth>
            </wp14:sizeRelH>
            <wp14:sizeRelV relativeFrom="page">
              <wp14:pctHeight>0</wp14:pctHeight>
            </wp14:sizeRelV>
          </wp:anchor>
        </w:drawing>
      </w:r>
      <w:r w:rsidR="00922DA1" w:rsidRPr="00AD11A1">
        <w:rPr>
          <w:noProof/>
          <w:color w:val="CC3300"/>
          <w:szCs w:val="18"/>
          <w:lang w:val="en-US"/>
        </w:rPr>
        <mc:AlternateContent>
          <mc:Choice Requires="wps">
            <w:drawing>
              <wp:anchor distT="45720" distB="45720" distL="114300" distR="114300" simplePos="0" relativeHeight="251659264" behindDoc="0" locked="0" layoutInCell="1" allowOverlap="1" wp14:anchorId="673FAD24" wp14:editId="10E22EB3">
                <wp:simplePos x="0" y="0"/>
                <wp:positionH relativeFrom="page">
                  <wp:align>left</wp:align>
                </wp:positionH>
                <wp:positionV relativeFrom="paragraph">
                  <wp:posOffset>0</wp:posOffset>
                </wp:positionV>
                <wp:extent cx="2676525" cy="1000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00125"/>
                        </a:xfrm>
                        <a:prstGeom prst="rect">
                          <a:avLst/>
                        </a:prstGeom>
                        <a:solidFill>
                          <a:srgbClr val="FFFFFF"/>
                        </a:solidFill>
                        <a:ln w="9525">
                          <a:noFill/>
                          <a:miter lim="800000"/>
                          <a:headEnd/>
                          <a:tailEnd/>
                        </a:ln>
                      </wps:spPr>
                      <wps:txbx>
                        <w:txbxContent>
                          <w:p w:rsidR="00604651" w:rsidRPr="0058682E" w:rsidRDefault="00402B67" w:rsidP="003C7A3A">
                            <w:pPr>
                              <w:spacing w:after="0" w:line="240" w:lineRule="auto"/>
                              <w:jc w:val="center"/>
                              <w:rPr>
                                <w:rFonts w:ascii="Arial" w:hAnsi="Arial" w:cs="Arial"/>
                                <w:sz w:val="24"/>
                                <w:szCs w:val="24"/>
                                <w:highlight w:val="magenta"/>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8682E">
                              <w:rPr>
                                <w:rFonts w:ascii="Arial" w:hAnsi="Arial" w:cs="Arial"/>
                                <w:sz w:val="24"/>
                                <w:szCs w:val="24"/>
                                <w:highlight w:val="magenta"/>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HOURS OF OPERATION:</w:t>
                            </w:r>
                          </w:p>
                          <w:p w:rsidR="00402B67" w:rsidRPr="0058682E" w:rsidRDefault="00CF65AD" w:rsidP="00CF65AD">
                            <w:pPr>
                              <w:spacing w:after="0" w:line="240" w:lineRule="auto"/>
                              <w:jc w:val="center"/>
                              <w:rPr>
                                <w:rFonts w:ascii="Arial" w:hAnsi="Arial" w:cs="Arial"/>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8682E">
                              <w:rPr>
                                <w:rFonts w:ascii="Arial" w:hAnsi="Arial" w:cs="Arial"/>
                                <w:sz w:val="24"/>
                                <w:szCs w:val="24"/>
                                <w:highlight w:val="magent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THE LEARNING CENTRE IS </w:t>
                            </w:r>
                            <w:r w:rsidR="00922DA1" w:rsidRPr="0058682E">
                              <w:rPr>
                                <w:rFonts w:ascii="Arial" w:hAnsi="Arial" w:cs="Arial"/>
                                <w:sz w:val="24"/>
                                <w:szCs w:val="24"/>
                                <w:highlight w:val="magent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CLOSED </w:t>
                            </w:r>
                            <w:r w:rsidRPr="0058682E">
                              <w:rPr>
                                <w:rFonts w:ascii="Arial" w:hAnsi="Arial" w:cs="Arial"/>
                                <w:sz w:val="24"/>
                                <w:szCs w:val="24"/>
                                <w:highlight w:val="magent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UNTIL FURTHER NOTICE</w:t>
                            </w:r>
                          </w:p>
                          <w:p w:rsidR="00CF65AD" w:rsidRDefault="00CF6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FAD24" id="_x0000_t202" coordsize="21600,21600" o:spt="202" path="m,l,21600r21600,l21600,xe">
                <v:stroke joinstyle="miter"/>
                <v:path gradientshapeok="t" o:connecttype="rect"/>
              </v:shapetype>
              <v:shape id="Text Box 2" o:spid="_x0000_s1026" type="#_x0000_t202" style="position:absolute;margin-left:0;margin-top:0;width:210.75pt;height:78.7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" stroked="f">
                <v:textbox>
                  <w:txbxContent>
                    <w:p w:rsidR="00604651" w:rsidRPr="0058682E" w:rsidRDefault="00402B67" w:rsidP="003C7A3A">
                      <w:pPr>
                        <w:spacing w:after="0" w:line="240" w:lineRule="auto"/>
                        <w:jc w:val="center"/>
                        <w:rPr>
                          <w:rFonts w:ascii="Arial" w:hAnsi="Arial" w:cs="Arial"/>
                          <w:sz w:val="24"/>
                          <w:szCs w:val="24"/>
                          <w:highlight w:val="magenta"/>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8682E">
                        <w:rPr>
                          <w:rFonts w:ascii="Arial" w:hAnsi="Arial" w:cs="Arial"/>
                          <w:sz w:val="24"/>
                          <w:szCs w:val="24"/>
                          <w:highlight w:val="magenta"/>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HOURS OF OPERATION:</w:t>
                      </w:r>
                    </w:p>
                    <w:p w:rsidR="00402B67" w:rsidRPr="0058682E" w:rsidRDefault="00CF65AD" w:rsidP="00CF65AD">
                      <w:pPr>
                        <w:spacing w:after="0" w:line="240" w:lineRule="auto"/>
                        <w:jc w:val="center"/>
                        <w:rPr>
                          <w:rFonts w:ascii="Arial" w:hAnsi="Arial" w:cs="Arial"/>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8682E">
                        <w:rPr>
                          <w:rFonts w:ascii="Arial" w:hAnsi="Arial" w:cs="Arial"/>
                          <w:sz w:val="24"/>
                          <w:szCs w:val="24"/>
                          <w:highlight w:val="magent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THE LEARNING CENTRE IS </w:t>
                      </w:r>
                      <w:r w:rsidR="00922DA1" w:rsidRPr="0058682E">
                        <w:rPr>
                          <w:rFonts w:ascii="Arial" w:hAnsi="Arial" w:cs="Arial"/>
                          <w:sz w:val="24"/>
                          <w:szCs w:val="24"/>
                          <w:highlight w:val="magent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CLOSED </w:t>
                      </w:r>
                      <w:r w:rsidRPr="0058682E">
                        <w:rPr>
                          <w:rFonts w:ascii="Arial" w:hAnsi="Arial" w:cs="Arial"/>
                          <w:sz w:val="24"/>
                          <w:szCs w:val="24"/>
                          <w:highlight w:val="magent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UNTIL FURTHER NOTICE</w:t>
                      </w:r>
                    </w:p>
                    <w:p w:rsidR="00CF65AD" w:rsidRDefault="00CF65AD"/>
                  </w:txbxContent>
                </v:textbox>
                <w10:wrap type="square" anchorx="page"/>
              </v:shape>
            </w:pict>
          </mc:Fallback>
        </mc:AlternateContent>
      </w:r>
      <w:r w:rsidR="00604651">
        <w:rPr>
          <w:rFonts w:ascii="Times New Roman" w:hAnsi="Times New Roman" w:cs="Times New Roman"/>
          <w:noProof/>
          <w:sz w:val="24"/>
          <w:szCs w:val="24"/>
          <w:lang w:val="en-US"/>
        </w:rPr>
        <w:drawing>
          <wp:anchor distT="0" distB="0" distL="114300" distR="114300" simplePos="0" relativeHeight="251664384" behindDoc="1" locked="0" layoutInCell="1" allowOverlap="1" wp14:anchorId="00703282" wp14:editId="6B4E5E05">
            <wp:simplePos x="0" y="0"/>
            <wp:positionH relativeFrom="margin">
              <wp:posOffset>8563610</wp:posOffset>
            </wp:positionH>
            <wp:positionV relativeFrom="paragraph">
              <wp:posOffset>-170815</wp:posOffset>
            </wp:positionV>
            <wp:extent cx="993088" cy="132397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088" cy="1323975"/>
                    </a:xfrm>
                    <a:prstGeom prst="rect">
                      <a:avLst/>
                    </a:prstGeom>
                    <a:noFill/>
                  </pic:spPr>
                </pic:pic>
              </a:graphicData>
            </a:graphic>
            <wp14:sizeRelH relativeFrom="page">
              <wp14:pctWidth>0</wp14:pctWidth>
            </wp14:sizeRelH>
            <wp14:sizeRelV relativeFrom="page">
              <wp14:pctHeight>0</wp14:pctHeight>
            </wp14:sizeRelV>
          </wp:anchor>
        </w:drawing>
      </w:r>
      <w:r w:rsidR="00604651" w:rsidRPr="00BF75C4">
        <w:rPr>
          <w:noProof/>
          <w:color w:val="CC3300"/>
          <w:szCs w:val="18"/>
          <w:lang w:val="en-US"/>
        </w:rPr>
        <mc:AlternateContent>
          <mc:Choice Requires="wps">
            <w:drawing>
              <wp:anchor distT="45720" distB="45720" distL="114300" distR="114300" simplePos="0" relativeHeight="251663360" behindDoc="0" locked="0" layoutInCell="1" allowOverlap="1" wp14:anchorId="4FF1616E" wp14:editId="7A33A2FB">
                <wp:simplePos x="0" y="0"/>
                <wp:positionH relativeFrom="margin">
                  <wp:posOffset>8030210</wp:posOffset>
                </wp:positionH>
                <wp:positionV relativeFrom="paragraph">
                  <wp:posOffset>48260</wp:posOffset>
                </wp:positionV>
                <wp:extent cx="95250" cy="2190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9075"/>
                        </a:xfrm>
                        <a:prstGeom prst="rect">
                          <a:avLst/>
                        </a:prstGeom>
                        <a:solidFill>
                          <a:srgbClr val="FFFFFF"/>
                        </a:solidFill>
                        <a:ln w="9525">
                          <a:noFill/>
                          <a:miter lim="800000"/>
                          <a:headEnd/>
                          <a:tailEnd/>
                        </a:ln>
                      </wps:spPr>
                      <wps:txbx>
                        <w:txbxContent>
                          <w:p w:rsidR="00402B67" w:rsidRDefault="00402B67" w:rsidP="00402B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1616E" id="_x0000_s1027" type="#_x0000_t202" style="position:absolute;margin-left:632.3pt;margin-top:3.8pt;width:7.5pt;height:1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" stroked="f">
                <v:textbox>
                  <w:txbxContent>
                    <w:p w:rsidR="00402B67" w:rsidRDefault="00402B67" w:rsidP="00402B67"/>
                  </w:txbxContent>
                </v:textbox>
                <w10:wrap type="square" anchorx="margin"/>
              </v:shape>
            </w:pict>
          </mc:Fallback>
        </mc:AlternateContent>
      </w:r>
      <w:r w:rsidR="00604651">
        <w:rPr>
          <w:noProof/>
          <w:lang w:val="en-US"/>
        </w:rPr>
        <mc:AlternateContent>
          <mc:Choice Requires="wps">
            <w:drawing>
              <wp:anchor distT="45720" distB="45720" distL="114300" distR="114300" simplePos="0" relativeHeight="251660288" behindDoc="0" locked="0" layoutInCell="1" allowOverlap="1" wp14:anchorId="2A007836" wp14:editId="6F10815D">
                <wp:simplePos x="0" y="0"/>
                <wp:positionH relativeFrom="column">
                  <wp:posOffset>2526666</wp:posOffset>
                </wp:positionH>
                <wp:positionV relativeFrom="paragraph">
                  <wp:posOffset>635</wp:posOffset>
                </wp:positionV>
                <wp:extent cx="45719" cy="66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66675"/>
                        </a:xfrm>
                        <a:prstGeom prst="rect">
                          <a:avLst/>
                        </a:prstGeom>
                        <a:solidFill>
                          <a:srgbClr val="FFFFFF"/>
                        </a:solidFill>
                        <a:ln w="9525">
                          <a:noFill/>
                          <a:miter lim="800000"/>
                          <a:headEnd/>
                          <a:tailEnd/>
                        </a:ln>
                      </wps:spPr>
                      <wps:txbx>
                        <w:txbxContent>
                          <w:p w:rsidR="00402B67" w:rsidRDefault="00402B67" w:rsidP="00402B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07836" id="_x0000_s1028" type="#_x0000_t202" style="position:absolute;margin-left:198.95pt;margin-top:.05pt;width:3.6pt;height:5.2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" stroked="f">
                <v:textbox>
                  <w:txbxContent>
                    <w:p w:rsidR="00402B67" w:rsidRDefault="00402B67" w:rsidP="00402B67"/>
                  </w:txbxContent>
                </v:textbox>
                <w10:wrap type="square"/>
              </v:shape>
            </w:pict>
          </mc:Fallback>
        </mc:AlternateContent>
      </w:r>
    </w:p>
    <w:p w:rsidR="00402B67" w:rsidRPr="003B1F13" w:rsidRDefault="00402B67" w:rsidP="00402B67">
      <w:pPr>
        <w:widowControl w:val="0"/>
        <w:rPr>
          <w:highlight w:val="red"/>
        </w:rPr>
      </w:pPr>
      <w:r w:rsidRPr="003B1F13">
        <w:rPr>
          <w:highlight w:val="red"/>
        </w:rPr>
        <w:t xml:space="preserve">     </w:t>
      </w:r>
    </w:p>
    <w:p w:rsidR="00402B67" w:rsidRPr="003B1F13" w:rsidRDefault="00402B67" w:rsidP="00402B67">
      <w:pPr>
        <w:spacing w:after="0" w:line="240" w:lineRule="auto"/>
        <w:rPr>
          <w:color w:val="C00000"/>
          <w:highlight w:val="red"/>
        </w:rPr>
      </w:pPr>
      <w:r w:rsidRPr="003B1F13">
        <w:rPr>
          <w:highlight w:val="red"/>
        </w:rPr>
        <w:t xml:space="preserve">         </w:t>
      </w:r>
      <w:r w:rsidRPr="003B1F13">
        <w:rPr>
          <w:color w:val="C00000"/>
          <w:highlight w:val="red"/>
        </w:rPr>
        <w:t xml:space="preserve"> </w:t>
      </w:r>
    </w:p>
    <w:p w:rsidR="00402B67" w:rsidRPr="003B1F13" w:rsidRDefault="00402B67" w:rsidP="00402B67">
      <w:pPr>
        <w:spacing w:after="0" w:line="240" w:lineRule="auto"/>
        <w:rPr>
          <w:color w:val="C00000"/>
          <w:highlight w:val="red"/>
        </w:rPr>
      </w:pPr>
    </w:p>
    <w:p w:rsidR="00402B67" w:rsidRPr="003B1F13" w:rsidRDefault="00402B67" w:rsidP="00402B67">
      <w:pPr>
        <w:spacing w:after="0" w:line="240" w:lineRule="auto"/>
        <w:rPr>
          <w:b/>
          <w:sz w:val="28"/>
          <w:szCs w:val="28"/>
          <w:highlight w:val="red"/>
        </w:rPr>
      </w:pPr>
      <w:r w:rsidRPr="003B1F13">
        <w:rPr>
          <w:color w:val="C00000"/>
          <w:highlight w:val="red"/>
        </w:rPr>
        <w:t xml:space="preserve"> </w:t>
      </w:r>
      <w:r w:rsidRPr="003B1F13">
        <w:rPr>
          <w:color w:val="C00000"/>
        </w:rPr>
        <w:t xml:space="preserve">        </w:t>
      </w:r>
      <w:r w:rsidRPr="003B1F13">
        <w:rPr>
          <w:b/>
          <w:color w:val="C00000"/>
          <w:sz w:val="28"/>
          <w:szCs w:val="28"/>
        </w:rPr>
        <w:tab/>
        <w:t xml:space="preserve">    </w:t>
      </w:r>
      <w:r w:rsidRPr="0058682E">
        <w:rPr>
          <w:b/>
          <w:color w:val="C00000"/>
          <w:sz w:val="28"/>
          <w:szCs w:val="28"/>
        </w:rPr>
        <w:t xml:space="preserve">          </w:t>
      </w:r>
      <w:r w:rsidRPr="0058682E">
        <w:rPr>
          <w:b/>
          <w:color w:val="C00000"/>
          <w:sz w:val="28"/>
          <w:szCs w:val="28"/>
        </w:rPr>
        <w:tab/>
      </w:r>
    </w:p>
    <w:tbl>
      <w:tblPr>
        <w:tblStyle w:val="TableGrid"/>
        <w:tblW w:w="15304" w:type="dxa"/>
        <w:tblLook w:val="04A0" w:firstRow="1" w:lastRow="0" w:firstColumn="1" w:lastColumn="0" w:noHBand="0" w:noVBand="1"/>
      </w:tblPr>
      <w:tblGrid>
        <w:gridCol w:w="2186"/>
        <w:gridCol w:w="2186"/>
        <w:gridCol w:w="2186"/>
        <w:gridCol w:w="2187"/>
        <w:gridCol w:w="2186"/>
        <w:gridCol w:w="2186"/>
        <w:gridCol w:w="2187"/>
      </w:tblGrid>
      <w:tr w:rsidR="004C5277" w:rsidRPr="0058682E" w:rsidTr="006D67B9">
        <w:trPr>
          <w:trHeight w:val="351"/>
        </w:trPr>
        <w:tc>
          <w:tcPr>
            <w:tcW w:w="2186" w:type="dxa"/>
            <w:shd w:val="clear" w:color="auto" w:fill="auto"/>
          </w:tcPr>
          <w:p w:rsidR="00B13B5B" w:rsidRPr="004C5277" w:rsidRDefault="00B13B5B" w:rsidP="00835BA9">
            <w:pPr>
              <w:jc w:val="center"/>
              <w:rPr>
                <w:rFonts w:ascii="Arial" w:hAnsi="Arial" w:cs="Arial"/>
                <w:b/>
                <w:sz w:val="24"/>
                <w:szCs w:val="24"/>
              </w:rPr>
            </w:pPr>
            <w:r w:rsidRPr="004C5277">
              <w:rPr>
                <w:rFonts w:ascii="Arial" w:hAnsi="Arial" w:cs="Arial"/>
                <w:b/>
                <w:sz w:val="24"/>
                <w:szCs w:val="24"/>
              </w:rPr>
              <w:t>SUNDAY</w:t>
            </w:r>
          </w:p>
        </w:tc>
        <w:tc>
          <w:tcPr>
            <w:tcW w:w="2186" w:type="dxa"/>
            <w:shd w:val="clear" w:color="auto" w:fill="auto"/>
          </w:tcPr>
          <w:p w:rsidR="00B13B5B" w:rsidRPr="004C5277" w:rsidRDefault="00B13B5B" w:rsidP="00835BA9">
            <w:pPr>
              <w:jc w:val="center"/>
              <w:rPr>
                <w:rFonts w:ascii="Arial" w:hAnsi="Arial" w:cs="Arial"/>
                <w:b/>
                <w:sz w:val="24"/>
                <w:szCs w:val="24"/>
              </w:rPr>
            </w:pPr>
            <w:r w:rsidRPr="004C5277">
              <w:rPr>
                <w:rFonts w:ascii="Arial" w:hAnsi="Arial" w:cs="Arial"/>
                <w:b/>
                <w:sz w:val="24"/>
                <w:szCs w:val="24"/>
              </w:rPr>
              <w:t>MONDAY</w:t>
            </w:r>
          </w:p>
        </w:tc>
        <w:tc>
          <w:tcPr>
            <w:tcW w:w="2186" w:type="dxa"/>
            <w:shd w:val="clear" w:color="auto" w:fill="auto"/>
          </w:tcPr>
          <w:p w:rsidR="00B13B5B" w:rsidRPr="004C5277" w:rsidRDefault="00B13B5B" w:rsidP="00835BA9">
            <w:pPr>
              <w:jc w:val="center"/>
              <w:rPr>
                <w:rFonts w:ascii="Arial" w:hAnsi="Arial" w:cs="Arial"/>
                <w:b/>
                <w:sz w:val="24"/>
                <w:szCs w:val="24"/>
              </w:rPr>
            </w:pPr>
            <w:r w:rsidRPr="004C5277">
              <w:rPr>
                <w:rFonts w:ascii="Arial" w:hAnsi="Arial" w:cs="Arial"/>
                <w:b/>
                <w:sz w:val="24"/>
                <w:szCs w:val="24"/>
              </w:rPr>
              <w:t>TUESDAY</w:t>
            </w:r>
          </w:p>
        </w:tc>
        <w:tc>
          <w:tcPr>
            <w:tcW w:w="2187" w:type="dxa"/>
            <w:shd w:val="clear" w:color="auto" w:fill="auto"/>
          </w:tcPr>
          <w:p w:rsidR="00B13B5B" w:rsidRPr="004C5277" w:rsidRDefault="00B13B5B" w:rsidP="00835BA9">
            <w:pPr>
              <w:jc w:val="center"/>
              <w:rPr>
                <w:rFonts w:ascii="Arial" w:hAnsi="Arial" w:cs="Arial"/>
                <w:b/>
                <w:sz w:val="24"/>
                <w:szCs w:val="24"/>
              </w:rPr>
            </w:pPr>
            <w:r w:rsidRPr="004C5277">
              <w:rPr>
                <w:rFonts w:ascii="Arial" w:hAnsi="Arial" w:cs="Arial"/>
                <w:b/>
                <w:sz w:val="24"/>
                <w:szCs w:val="24"/>
              </w:rPr>
              <w:t>WEDNESDAY</w:t>
            </w:r>
          </w:p>
        </w:tc>
        <w:tc>
          <w:tcPr>
            <w:tcW w:w="2186" w:type="dxa"/>
            <w:shd w:val="clear" w:color="auto" w:fill="auto"/>
          </w:tcPr>
          <w:p w:rsidR="00B13B5B" w:rsidRPr="004C5277" w:rsidRDefault="00B13B5B" w:rsidP="00835BA9">
            <w:pPr>
              <w:jc w:val="center"/>
              <w:rPr>
                <w:rFonts w:ascii="Arial" w:hAnsi="Arial" w:cs="Arial"/>
                <w:b/>
                <w:sz w:val="24"/>
                <w:szCs w:val="24"/>
              </w:rPr>
            </w:pPr>
            <w:r w:rsidRPr="004C5277">
              <w:rPr>
                <w:rFonts w:ascii="Arial" w:hAnsi="Arial" w:cs="Arial"/>
                <w:b/>
                <w:sz w:val="24"/>
                <w:szCs w:val="24"/>
              </w:rPr>
              <w:t>THURSDAY</w:t>
            </w:r>
          </w:p>
        </w:tc>
        <w:tc>
          <w:tcPr>
            <w:tcW w:w="2186" w:type="dxa"/>
            <w:shd w:val="clear" w:color="auto" w:fill="auto"/>
          </w:tcPr>
          <w:p w:rsidR="00B13B5B" w:rsidRPr="004C5277" w:rsidRDefault="00B13B5B" w:rsidP="00835BA9">
            <w:pPr>
              <w:jc w:val="center"/>
              <w:rPr>
                <w:rFonts w:ascii="Arial" w:hAnsi="Arial" w:cs="Arial"/>
                <w:b/>
                <w:sz w:val="24"/>
                <w:szCs w:val="24"/>
              </w:rPr>
            </w:pPr>
            <w:r w:rsidRPr="004C5277">
              <w:rPr>
                <w:rFonts w:ascii="Arial" w:hAnsi="Arial" w:cs="Arial"/>
                <w:b/>
                <w:sz w:val="24"/>
                <w:szCs w:val="24"/>
              </w:rPr>
              <w:t>FRIDAY</w:t>
            </w:r>
          </w:p>
        </w:tc>
        <w:tc>
          <w:tcPr>
            <w:tcW w:w="2187" w:type="dxa"/>
            <w:shd w:val="clear" w:color="auto" w:fill="auto"/>
          </w:tcPr>
          <w:p w:rsidR="00B13B5B" w:rsidRPr="004C5277" w:rsidRDefault="00B13B5B" w:rsidP="00835BA9">
            <w:pPr>
              <w:jc w:val="center"/>
              <w:rPr>
                <w:rFonts w:ascii="Arial" w:hAnsi="Arial" w:cs="Arial"/>
                <w:b/>
                <w:sz w:val="24"/>
                <w:szCs w:val="24"/>
              </w:rPr>
            </w:pPr>
            <w:r w:rsidRPr="004C5277">
              <w:rPr>
                <w:rFonts w:ascii="Arial" w:hAnsi="Arial" w:cs="Arial"/>
                <w:b/>
                <w:sz w:val="24"/>
                <w:szCs w:val="24"/>
              </w:rPr>
              <w:t>SATURDAY</w:t>
            </w:r>
          </w:p>
        </w:tc>
      </w:tr>
      <w:tr w:rsidR="004C5277" w:rsidRPr="0058682E" w:rsidTr="00C7170A">
        <w:trPr>
          <w:trHeight w:val="1533"/>
        </w:trPr>
        <w:tc>
          <w:tcPr>
            <w:tcW w:w="2186" w:type="dxa"/>
          </w:tcPr>
          <w:p w:rsidR="00B13B5B" w:rsidRPr="004C5277" w:rsidRDefault="00B13B5B" w:rsidP="0027432F">
            <w:pPr>
              <w:widowControl w:val="0"/>
              <w:rPr>
                <w:rFonts w:ascii="Arial" w:hAnsi="Arial" w:cs="Arial"/>
                <w:b/>
                <w:noProof/>
                <w:sz w:val="24"/>
                <w:szCs w:val="24"/>
                <w:lang w:eastAsia="en-CA"/>
              </w:rPr>
            </w:pPr>
          </w:p>
          <w:p w:rsidR="0002489F" w:rsidRPr="004C5277" w:rsidRDefault="0002489F" w:rsidP="00294272">
            <w:pPr>
              <w:jc w:val="center"/>
              <w:rPr>
                <w:rFonts w:ascii="Arial" w:hAnsi="Arial" w:cs="Arial"/>
                <w:b/>
                <w:sz w:val="24"/>
                <w:szCs w:val="24"/>
              </w:rPr>
            </w:pPr>
          </w:p>
        </w:tc>
        <w:tc>
          <w:tcPr>
            <w:tcW w:w="2186" w:type="dxa"/>
          </w:tcPr>
          <w:p w:rsidR="00CF65AD" w:rsidRPr="004C5277" w:rsidRDefault="00A6569A" w:rsidP="00CF65AD">
            <w:pPr>
              <w:rPr>
                <w:rFonts w:ascii="Arial" w:hAnsi="Arial" w:cs="Arial"/>
                <w:b/>
                <w:color w:val="07870D"/>
                <w:sz w:val="24"/>
                <w:szCs w:val="24"/>
              </w:rPr>
            </w:pPr>
            <w:r w:rsidRPr="004C5277">
              <w:rPr>
                <w:rFonts w:ascii="Arial" w:hAnsi="Arial" w:cs="Arial"/>
                <w:b/>
                <w:noProof/>
                <w:sz w:val="24"/>
                <w:szCs w:val="24"/>
                <w:lang w:val="en-US"/>
              </w:rPr>
              <w:drawing>
                <wp:anchor distT="0" distB="0" distL="114300" distR="114300" simplePos="0" relativeHeight="251683840" behindDoc="1" locked="0" layoutInCell="1" allowOverlap="1">
                  <wp:simplePos x="0" y="0"/>
                  <wp:positionH relativeFrom="column">
                    <wp:posOffset>56137</wp:posOffset>
                  </wp:positionH>
                  <wp:positionV relativeFrom="paragraph">
                    <wp:posOffset>45085</wp:posOffset>
                  </wp:positionV>
                  <wp:extent cx="1104900" cy="631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air yog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631700"/>
                          </a:xfrm>
                          <a:prstGeom prst="rect">
                            <a:avLst/>
                          </a:prstGeom>
                        </pic:spPr>
                      </pic:pic>
                    </a:graphicData>
                  </a:graphic>
                  <wp14:sizeRelH relativeFrom="page">
                    <wp14:pctWidth>0</wp14:pctWidth>
                  </wp14:sizeRelH>
                  <wp14:sizeRelV relativeFrom="page">
                    <wp14:pctHeight>0</wp14:pctHeight>
                  </wp14:sizeRelV>
                </wp:anchor>
              </w:drawing>
            </w:r>
            <w:r w:rsidR="00294272" w:rsidRPr="004C5277">
              <w:rPr>
                <w:rFonts w:ascii="Arial" w:hAnsi="Arial" w:cs="Arial"/>
                <w:b/>
                <w:sz w:val="24"/>
                <w:szCs w:val="24"/>
              </w:rPr>
              <w:t>1</w:t>
            </w:r>
            <w:r w:rsidR="008D7A89" w:rsidRPr="004C5277">
              <w:rPr>
                <w:rFonts w:ascii="Arial" w:hAnsi="Arial" w:cs="Arial"/>
                <w:b/>
                <w:sz w:val="24"/>
                <w:szCs w:val="24"/>
              </w:rPr>
              <w:t xml:space="preserve">   </w:t>
            </w:r>
          </w:p>
          <w:p w:rsidR="00A6569A" w:rsidRPr="004C5277" w:rsidRDefault="00A6569A" w:rsidP="00A6569A">
            <w:pPr>
              <w:rPr>
                <w:rFonts w:ascii="Arial" w:hAnsi="Arial" w:cs="Arial"/>
                <w:b/>
                <w:color w:val="07870D"/>
                <w:sz w:val="24"/>
                <w:szCs w:val="24"/>
              </w:rPr>
            </w:pPr>
          </w:p>
          <w:p w:rsidR="00A6569A" w:rsidRPr="004C5277" w:rsidRDefault="00A6569A" w:rsidP="00A6569A">
            <w:pPr>
              <w:rPr>
                <w:rFonts w:ascii="Arial" w:hAnsi="Arial" w:cs="Arial"/>
                <w:b/>
                <w:color w:val="07870D"/>
                <w:sz w:val="24"/>
                <w:szCs w:val="24"/>
              </w:rPr>
            </w:pPr>
          </w:p>
          <w:p w:rsidR="00A6569A" w:rsidRPr="004C5277" w:rsidRDefault="00A6569A" w:rsidP="00A6569A">
            <w:pPr>
              <w:jc w:val="center"/>
              <w:rPr>
                <w:rFonts w:ascii="Arial" w:hAnsi="Arial" w:cs="Arial"/>
                <w:b/>
                <w:color w:val="07870D"/>
                <w:sz w:val="24"/>
                <w:szCs w:val="24"/>
              </w:rPr>
            </w:pPr>
          </w:p>
          <w:p w:rsidR="006B1CC3" w:rsidRPr="004C5277" w:rsidRDefault="00A6569A" w:rsidP="00A6569A">
            <w:pPr>
              <w:jc w:val="center"/>
              <w:rPr>
                <w:rFonts w:ascii="Arial" w:hAnsi="Arial" w:cs="Arial"/>
                <w:b/>
                <w:color w:val="07870D"/>
                <w:sz w:val="24"/>
                <w:szCs w:val="24"/>
              </w:rPr>
            </w:pPr>
            <w:r w:rsidRPr="004C5277">
              <w:rPr>
                <w:rFonts w:ascii="Arial" w:hAnsi="Arial" w:cs="Arial"/>
                <w:b/>
                <w:sz w:val="24"/>
                <w:szCs w:val="24"/>
              </w:rPr>
              <w:t>3-4pm</w:t>
            </w:r>
          </w:p>
        </w:tc>
        <w:tc>
          <w:tcPr>
            <w:tcW w:w="2186" w:type="dxa"/>
          </w:tcPr>
          <w:p w:rsidR="004A7703" w:rsidRPr="004C5277" w:rsidRDefault="00294272" w:rsidP="00294272">
            <w:pPr>
              <w:rPr>
                <w:rFonts w:ascii="Arial" w:hAnsi="Arial" w:cs="Arial"/>
                <w:b/>
                <w:sz w:val="24"/>
                <w:szCs w:val="24"/>
              </w:rPr>
            </w:pPr>
            <w:r w:rsidRPr="004C5277">
              <w:rPr>
                <w:rFonts w:ascii="Arial" w:hAnsi="Arial" w:cs="Arial"/>
                <w:b/>
                <w:sz w:val="24"/>
                <w:szCs w:val="24"/>
              </w:rPr>
              <w:t>2</w:t>
            </w:r>
            <w:r w:rsidR="007E588D">
              <w:rPr>
                <w:rFonts w:ascii="Arial" w:hAnsi="Arial" w:cs="Arial"/>
                <w:b/>
                <w:sz w:val="24"/>
                <w:szCs w:val="24"/>
              </w:rPr>
              <w:t xml:space="preserve"> </w:t>
            </w:r>
            <w:r w:rsidR="00ED63B9" w:rsidRPr="00ED63B9">
              <w:rPr>
                <w:rFonts w:ascii="Arial" w:hAnsi="Arial" w:cs="Arial"/>
                <w:b/>
                <w:i/>
              </w:rPr>
              <w:t>G</w:t>
            </w:r>
            <w:r w:rsidR="007E588D" w:rsidRPr="00ED63B9">
              <w:rPr>
                <w:rFonts w:ascii="Arial" w:hAnsi="Arial" w:cs="Arial"/>
                <w:b/>
                <w:i/>
              </w:rPr>
              <w:t>roundhog day</w:t>
            </w:r>
          </w:p>
          <w:p w:rsidR="00ED63B9" w:rsidRPr="004C5277" w:rsidRDefault="00ED63B9" w:rsidP="00ED63B9">
            <w:pPr>
              <w:rPr>
                <w:rFonts w:ascii="Arial" w:hAnsi="Arial" w:cs="Arial"/>
                <w:b/>
                <w:noProof/>
                <w:sz w:val="24"/>
                <w:szCs w:val="24"/>
                <w:lang w:eastAsia="en-CA"/>
              </w:rPr>
            </w:pPr>
            <w:r w:rsidRPr="004C5277">
              <w:rPr>
                <w:noProof/>
                <w:lang w:val="en-US"/>
              </w:rPr>
              <w:drawing>
                <wp:inline distT="0" distB="0" distL="0" distR="0" wp14:anchorId="4791722E" wp14:editId="31D633DE">
                  <wp:extent cx="1143160" cy="409632"/>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h.png"/>
                          <pic:cNvPicPr/>
                        </pic:nvPicPr>
                        <pic:blipFill>
                          <a:blip r:embed="rId10">
                            <a:extLst>
                              <a:ext uri="{28A0092B-C50C-407E-A947-70E740481C1C}">
                                <a14:useLocalDpi xmlns:a14="http://schemas.microsoft.com/office/drawing/2010/main" val="0"/>
                              </a:ext>
                            </a:extLst>
                          </a:blip>
                          <a:stretch>
                            <a:fillRect/>
                          </a:stretch>
                        </pic:blipFill>
                        <pic:spPr>
                          <a:xfrm>
                            <a:off x="0" y="0"/>
                            <a:ext cx="1143160" cy="409632"/>
                          </a:xfrm>
                          <a:prstGeom prst="rect">
                            <a:avLst/>
                          </a:prstGeom>
                        </pic:spPr>
                      </pic:pic>
                    </a:graphicData>
                  </a:graphic>
                </wp:inline>
              </w:drawing>
            </w:r>
          </w:p>
          <w:p w:rsidR="00ED63B9" w:rsidRDefault="00ED63B9" w:rsidP="00ED63B9">
            <w:pPr>
              <w:jc w:val="center"/>
              <w:rPr>
                <w:rFonts w:ascii="Arial" w:hAnsi="Arial" w:cs="Arial"/>
                <w:b/>
                <w:noProof/>
                <w:sz w:val="24"/>
                <w:szCs w:val="24"/>
                <w:lang w:eastAsia="en-CA"/>
              </w:rPr>
            </w:pPr>
            <w:r w:rsidRPr="004C5277">
              <w:rPr>
                <w:rFonts w:ascii="Arial" w:hAnsi="Arial" w:cs="Arial"/>
                <w:b/>
                <w:noProof/>
                <w:sz w:val="24"/>
                <w:szCs w:val="24"/>
                <w:lang w:eastAsia="en-CA"/>
              </w:rPr>
              <w:t>Webinar</w:t>
            </w:r>
          </w:p>
          <w:p w:rsidR="00ED63B9" w:rsidRDefault="00ED63B9" w:rsidP="00ED63B9">
            <w:pPr>
              <w:jc w:val="center"/>
              <w:rPr>
                <w:rFonts w:ascii="Arial" w:hAnsi="Arial" w:cs="Arial"/>
                <w:b/>
                <w:noProof/>
                <w:sz w:val="24"/>
                <w:szCs w:val="24"/>
                <w:lang w:eastAsia="en-CA"/>
              </w:rPr>
            </w:pPr>
          </w:p>
          <w:p w:rsidR="00061E84" w:rsidRPr="004C5277" w:rsidRDefault="00ED63B9" w:rsidP="00ED63B9">
            <w:pPr>
              <w:jc w:val="center"/>
              <w:rPr>
                <w:rFonts w:ascii="Arial" w:hAnsi="Arial" w:cs="Arial"/>
                <w:b/>
                <w:sz w:val="24"/>
                <w:szCs w:val="24"/>
              </w:rPr>
            </w:pPr>
            <w:r w:rsidRPr="00ED63B9">
              <w:rPr>
                <w:rFonts w:ascii="Arial" w:hAnsi="Arial" w:cs="Arial"/>
                <w:b/>
                <w:noProof/>
                <w:color w:val="FF0000"/>
                <w:sz w:val="20"/>
                <w:szCs w:val="20"/>
                <w:lang w:eastAsia="en-CA"/>
              </w:rPr>
              <w:t>Tech Tuesdays Contact Heidi 10-2</w:t>
            </w:r>
          </w:p>
        </w:tc>
        <w:tc>
          <w:tcPr>
            <w:tcW w:w="2187" w:type="dxa"/>
          </w:tcPr>
          <w:p w:rsidR="00294272" w:rsidRPr="004C5277" w:rsidRDefault="00294272" w:rsidP="00294272">
            <w:pPr>
              <w:rPr>
                <w:rFonts w:ascii="Arial" w:hAnsi="Arial" w:cs="Arial"/>
                <w:b/>
                <w:sz w:val="24"/>
                <w:szCs w:val="24"/>
              </w:rPr>
            </w:pPr>
            <w:r w:rsidRPr="004C5277">
              <w:rPr>
                <w:rFonts w:ascii="Arial" w:hAnsi="Arial" w:cs="Arial"/>
                <w:b/>
                <w:sz w:val="24"/>
                <w:szCs w:val="24"/>
              </w:rPr>
              <w:t>3</w:t>
            </w:r>
          </w:p>
          <w:p w:rsidR="00294272" w:rsidRPr="004C5277" w:rsidRDefault="00294272" w:rsidP="00294272">
            <w:pPr>
              <w:jc w:val="center"/>
              <w:rPr>
                <w:rFonts w:ascii="Arial" w:hAnsi="Arial" w:cs="Arial"/>
                <w:b/>
                <w:sz w:val="24"/>
                <w:szCs w:val="24"/>
                <w:shd w:val="clear" w:color="auto" w:fill="FFFFFF" w:themeFill="background1"/>
              </w:rPr>
            </w:pPr>
            <w:r w:rsidRPr="004C5277">
              <w:rPr>
                <w:rFonts w:ascii="Arial" w:hAnsi="Arial" w:cs="Arial"/>
                <w:b/>
                <w:noProof/>
                <w:sz w:val="24"/>
                <w:szCs w:val="24"/>
                <w:shd w:val="clear" w:color="auto" w:fill="FFFFFF" w:themeFill="background1"/>
                <w:lang w:val="en-US"/>
              </w:rPr>
              <w:drawing>
                <wp:anchor distT="0" distB="0" distL="114300" distR="114300" simplePos="0" relativeHeight="251679744" behindDoc="1" locked="0" layoutInCell="1" allowOverlap="1" wp14:anchorId="4985F8A8" wp14:editId="33A12C5C">
                  <wp:simplePos x="0" y="0"/>
                  <wp:positionH relativeFrom="column">
                    <wp:posOffset>317500</wp:posOffset>
                  </wp:positionH>
                  <wp:positionV relativeFrom="paragraph">
                    <wp:posOffset>190500</wp:posOffset>
                  </wp:positionV>
                  <wp:extent cx="581025" cy="708167"/>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n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708167"/>
                          </a:xfrm>
                          <a:prstGeom prst="rect">
                            <a:avLst/>
                          </a:prstGeom>
                        </pic:spPr>
                      </pic:pic>
                    </a:graphicData>
                  </a:graphic>
                  <wp14:sizeRelH relativeFrom="page">
                    <wp14:pctWidth>0</wp14:pctWidth>
                  </wp14:sizeRelH>
                  <wp14:sizeRelV relativeFrom="page">
                    <wp14:pctHeight>0</wp14:pctHeight>
                  </wp14:sizeRelV>
                </wp:anchor>
              </w:drawing>
            </w:r>
            <w:r w:rsidRPr="004C5277">
              <w:rPr>
                <w:rFonts w:ascii="Arial" w:hAnsi="Arial" w:cs="Arial"/>
                <w:b/>
                <w:sz w:val="24"/>
                <w:szCs w:val="24"/>
                <w:shd w:val="clear" w:color="auto" w:fill="FFFFFF" w:themeFill="background1"/>
              </w:rPr>
              <w:t>Radio Bingo</w:t>
            </w:r>
          </w:p>
          <w:p w:rsidR="00294272" w:rsidRPr="004C5277" w:rsidRDefault="00294272" w:rsidP="00294272">
            <w:pPr>
              <w:jc w:val="center"/>
              <w:rPr>
                <w:rFonts w:ascii="Arial" w:hAnsi="Arial" w:cs="Arial"/>
                <w:b/>
                <w:sz w:val="24"/>
                <w:szCs w:val="24"/>
              </w:rPr>
            </w:pPr>
          </w:p>
          <w:p w:rsidR="00294272" w:rsidRPr="004C5277" w:rsidRDefault="00294272" w:rsidP="00294272">
            <w:pPr>
              <w:jc w:val="center"/>
              <w:rPr>
                <w:rFonts w:ascii="Arial" w:hAnsi="Arial" w:cs="Arial"/>
                <w:b/>
                <w:sz w:val="24"/>
                <w:szCs w:val="24"/>
              </w:rPr>
            </w:pPr>
          </w:p>
          <w:p w:rsidR="006B1CC3" w:rsidRPr="004C5277" w:rsidRDefault="006B1CC3" w:rsidP="00294272">
            <w:pPr>
              <w:rPr>
                <w:rFonts w:ascii="Arial" w:hAnsi="Arial" w:cs="Arial"/>
                <w:b/>
                <w:sz w:val="24"/>
                <w:szCs w:val="24"/>
              </w:rPr>
            </w:pPr>
          </w:p>
        </w:tc>
        <w:tc>
          <w:tcPr>
            <w:tcW w:w="2186" w:type="dxa"/>
          </w:tcPr>
          <w:p w:rsidR="00B13B5B" w:rsidRPr="004C5277" w:rsidRDefault="00294272" w:rsidP="00835BA9">
            <w:pPr>
              <w:rPr>
                <w:rFonts w:ascii="Arial" w:hAnsi="Arial" w:cs="Arial"/>
                <w:b/>
                <w:sz w:val="24"/>
                <w:szCs w:val="24"/>
              </w:rPr>
            </w:pPr>
            <w:r w:rsidRPr="004C5277">
              <w:rPr>
                <w:rFonts w:ascii="Arial" w:hAnsi="Arial" w:cs="Arial"/>
                <w:b/>
                <w:sz w:val="24"/>
                <w:szCs w:val="24"/>
              </w:rPr>
              <w:t xml:space="preserve">4 </w:t>
            </w:r>
          </w:p>
          <w:p w:rsidR="00294272" w:rsidRPr="004C5277" w:rsidRDefault="00294272" w:rsidP="00835BA9">
            <w:pPr>
              <w:rPr>
                <w:rFonts w:ascii="Arial" w:hAnsi="Arial" w:cs="Arial"/>
                <w:b/>
                <w:sz w:val="24"/>
                <w:szCs w:val="24"/>
              </w:rPr>
            </w:pPr>
          </w:p>
          <w:p w:rsidR="00294272" w:rsidRPr="004C5277" w:rsidRDefault="00294272" w:rsidP="00835BA9">
            <w:pPr>
              <w:rPr>
                <w:rFonts w:ascii="Arial" w:hAnsi="Arial" w:cs="Arial"/>
                <w:b/>
                <w:sz w:val="24"/>
                <w:szCs w:val="24"/>
              </w:rPr>
            </w:pPr>
          </w:p>
          <w:p w:rsidR="00294272" w:rsidRPr="004C5277" w:rsidRDefault="00294272" w:rsidP="00835BA9">
            <w:pPr>
              <w:rPr>
                <w:rFonts w:ascii="Arial" w:hAnsi="Arial" w:cs="Arial"/>
                <w:b/>
                <w:sz w:val="24"/>
                <w:szCs w:val="24"/>
              </w:rPr>
            </w:pPr>
          </w:p>
          <w:p w:rsidR="00294272" w:rsidRPr="004C5277" w:rsidRDefault="00294272" w:rsidP="00835BA9">
            <w:pPr>
              <w:rPr>
                <w:rFonts w:ascii="Arial" w:hAnsi="Arial" w:cs="Arial"/>
                <w:b/>
                <w:sz w:val="24"/>
                <w:szCs w:val="24"/>
              </w:rPr>
            </w:pPr>
          </w:p>
          <w:p w:rsidR="00294272" w:rsidRPr="004C5277" w:rsidRDefault="00294272" w:rsidP="00835BA9">
            <w:pPr>
              <w:rPr>
                <w:rFonts w:ascii="Arial" w:hAnsi="Arial" w:cs="Arial"/>
                <w:b/>
                <w:sz w:val="24"/>
                <w:szCs w:val="24"/>
              </w:rPr>
            </w:pPr>
          </w:p>
          <w:p w:rsidR="00294272" w:rsidRPr="004C5277" w:rsidRDefault="00294272" w:rsidP="00835BA9">
            <w:pPr>
              <w:rPr>
                <w:rFonts w:ascii="Arial" w:hAnsi="Arial" w:cs="Arial"/>
                <w:b/>
                <w:sz w:val="24"/>
                <w:szCs w:val="24"/>
              </w:rPr>
            </w:pPr>
          </w:p>
        </w:tc>
        <w:tc>
          <w:tcPr>
            <w:tcW w:w="2186" w:type="dxa"/>
          </w:tcPr>
          <w:p w:rsidR="0036215A" w:rsidRPr="004C5277" w:rsidRDefault="00294272" w:rsidP="00835BA9">
            <w:pPr>
              <w:rPr>
                <w:rFonts w:ascii="Arial" w:hAnsi="Arial" w:cs="Arial"/>
                <w:b/>
                <w:sz w:val="24"/>
                <w:szCs w:val="24"/>
              </w:rPr>
            </w:pPr>
            <w:r w:rsidRPr="004C5277">
              <w:rPr>
                <w:rFonts w:ascii="Arial" w:hAnsi="Arial" w:cs="Arial"/>
                <w:b/>
                <w:sz w:val="24"/>
                <w:szCs w:val="24"/>
              </w:rPr>
              <w:t>5</w:t>
            </w:r>
          </w:p>
          <w:p w:rsidR="00CD528B" w:rsidRPr="004C5277" w:rsidRDefault="00CD528B" w:rsidP="00CD528B">
            <w:pPr>
              <w:jc w:val="center"/>
              <w:rPr>
                <w:rFonts w:ascii="Arial" w:hAnsi="Arial" w:cs="Arial"/>
                <w:b/>
                <w:color w:val="00B0F0"/>
                <w:sz w:val="24"/>
                <w:szCs w:val="24"/>
              </w:rPr>
            </w:pPr>
          </w:p>
          <w:p w:rsidR="00B13B5B" w:rsidRPr="004C5277" w:rsidRDefault="00B13B5B" w:rsidP="00B92258">
            <w:pPr>
              <w:jc w:val="center"/>
              <w:rPr>
                <w:rFonts w:ascii="Arial" w:hAnsi="Arial" w:cs="Arial"/>
                <w:b/>
                <w:sz w:val="24"/>
                <w:szCs w:val="24"/>
              </w:rPr>
            </w:pPr>
          </w:p>
          <w:p w:rsidR="0027432F" w:rsidRPr="004C5277" w:rsidRDefault="0027432F" w:rsidP="00B92258">
            <w:pPr>
              <w:jc w:val="center"/>
              <w:rPr>
                <w:rFonts w:ascii="Arial" w:hAnsi="Arial" w:cs="Arial"/>
                <w:b/>
                <w:sz w:val="24"/>
                <w:szCs w:val="24"/>
              </w:rPr>
            </w:pPr>
          </w:p>
        </w:tc>
        <w:tc>
          <w:tcPr>
            <w:tcW w:w="2187" w:type="dxa"/>
          </w:tcPr>
          <w:p w:rsidR="00B13B5B" w:rsidRPr="004C5277" w:rsidRDefault="00294272" w:rsidP="00835BA9">
            <w:pPr>
              <w:rPr>
                <w:rFonts w:ascii="Arial" w:hAnsi="Arial" w:cs="Arial"/>
                <w:b/>
                <w:sz w:val="24"/>
                <w:szCs w:val="24"/>
              </w:rPr>
            </w:pPr>
            <w:r w:rsidRPr="004C5277">
              <w:rPr>
                <w:rFonts w:ascii="Arial" w:hAnsi="Arial" w:cs="Arial"/>
                <w:b/>
                <w:sz w:val="24"/>
                <w:szCs w:val="24"/>
              </w:rPr>
              <w:t>6</w:t>
            </w:r>
          </w:p>
          <w:p w:rsidR="00F21D1F" w:rsidRPr="004C5277" w:rsidRDefault="00F21D1F" w:rsidP="00F21D1F">
            <w:pPr>
              <w:jc w:val="center"/>
              <w:rPr>
                <w:rFonts w:ascii="Arial" w:hAnsi="Arial" w:cs="Arial"/>
                <w:b/>
                <w:sz w:val="24"/>
                <w:szCs w:val="24"/>
              </w:rPr>
            </w:pPr>
          </w:p>
        </w:tc>
      </w:tr>
      <w:tr w:rsidR="004C5277" w:rsidRPr="0058682E" w:rsidTr="00DE72EF">
        <w:trPr>
          <w:trHeight w:val="1695"/>
        </w:trPr>
        <w:tc>
          <w:tcPr>
            <w:tcW w:w="2186" w:type="dxa"/>
          </w:tcPr>
          <w:p w:rsidR="00B13B5B" w:rsidRPr="004C5277" w:rsidRDefault="00294272" w:rsidP="00835BA9">
            <w:pPr>
              <w:rPr>
                <w:rFonts w:ascii="Arial" w:hAnsi="Arial" w:cs="Arial"/>
                <w:b/>
                <w:sz w:val="24"/>
                <w:szCs w:val="24"/>
              </w:rPr>
            </w:pPr>
            <w:r w:rsidRPr="004C5277">
              <w:rPr>
                <w:rFonts w:ascii="Arial" w:hAnsi="Arial" w:cs="Arial"/>
                <w:b/>
                <w:sz w:val="24"/>
                <w:szCs w:val="24"/>
              </w:rPr>
              <w:t>7</w:t>
            </w:r>
          </w:p>
          <w:p w:rsidR="00B13B5B" w:rsidRPr="004C5277" w:rsidRDefault="00B13B5B" w:rsidP="00CF65AD">
            <w:pPr>
              <w:jc w:val="center"/>
              <w:rPr>
                <w:rFonts w:ascii="Arial" w:hAnsi="Arial" w:cs="Arial"/>
                <w:b/>
                <w:color w:val="FF6699"/>
                <w:sz w:val="24"/>
                <w:szCs w:val="24"/>
              </w:rPr>
            </w:pPr>
          </w:p>
        </w:tc>
        <w:tc>
          <w:tcPr>
            <w:tcW w:w="2186" w:type="dxa"/>
          </w:tcPr>
          <w:p w:rsidR="00CF65AD" w:rsidRPr="004C5277" w:rsidRDefault="00294272" w:rsidP="00CF65AD">
            <w:pPr>
              <w:rPr>
                <w:rFonts w:ascii="Arial" w:hAnsi="Arial" w:cs="Arial"/>
                <w:b/>
                <w:color w:val="002060"/>
                <w:sz w:val="24"/>
                <w:szCs w:val="24"/>
              </w:rPr>
            </w:pPr>
            <w:r w:rsidRPr="004C5277">
              <w:rPr>
                <w:rFonts w:ascii="Arial" w:hAnsi="Arial" w:cs="Arial"/>
                <w:b/>
                <w:sz w:val="24"/>
                <w:szCs w:val="24"/>
              </w:rPr>
              <w:t>8</w:t>
            </w:r>
            <w:r w:rsidR="00B13B5B" w:rsidRPr="004C5277">
              <w:rPr>
                <w:rFonts w:ascii="Arial" w:hAnsi="Arial" w:cs="Arial"/>
                <w:b/>
                <w:sz w:val="24"/>
                <w:szCs w:val="24"/>
              </w:rPr>
              <w:t xml:space="preserve"> </w:t>
            </w:r>
            <w:r w:rsidR="006D67B9" w:rsidRPr="004C5277">
              <w:rPr>
                <w:rFonts w:ascii="Arial" w:hAnsi="Arial" w:cs="Arial"/>
                <w:b/>
                <w:sz w:val="24"/>
                <w:szCs w:val="24"/>
              </w:rPr>
              <w:t xml:space="preserve">         </w:t>
            </w:r>
          </w:p>
          <w:p w:rsidR="004C5277" w:rsidRPr="004C5277" w:rsidRDefault="004C5277" w:rsidP="004C5277">
            <w:pPr>
              <w:rPr>
                <w:rFonts w:ascii="Arial" w:hAnsi="Arial" w:cs="Arial"/>
                <w:b/>
                <w:color w:val="07870D"/>
                <w:sz w:val="24"/>
                <w:szCs w:val="24"/>
              </w:rPr>
            </w:pPr>
            <w:r>
              <w:rPr>
                <w:rFonts w:ascii="Arial" w:hAnsi="Arial" w:cs="Arial"/>
                <w:b/>
                <w:noProof/>
                <w:color w:val="07870D"/>
                <w:sz w:val="24"/>
                <w:szCs w:val="24"/>
                <w:lang w:val="en-US"/>
              </w:rPr>
              <w:drawing>
                <wp:anchor distT="0" distB="0" distL="114300" distR="114300" simplePos="0" relativeHeight="251685888" behindDoc="1" locked="0" layoutInCell="1" allowOverlap="1">
                  <wp:simplePos x="0" y="0"/>
                  <wp:positionH relativeFrom="column">
                    <wp:posOffset>17145</wp:posOffset>
                  </wp:positionH>
                  <wp:positionV relativeFrom="paragraph">
                    <wp:posOffset>53975</wp:posOffset>
                  </wp:positionV>
                  <wp:extent cx="1166206" cy="6667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air yog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6206" cy="666750"/>
                          </a:xfrm>
                          <a:prstGeom prst="rect">
                            <a:avLst/>
                          </a:prstGeom>
                        </pic:spPr>
                      </pic:pic>
                    </a:graphicData>
                  </a:graphic>
                  <wp14:sizeRelH relativeFrom="page">
                    <wp14:pctWidth>0</wp14:pctWidth>
                  </wp14:sizeRelH>
                  <wp14:sizeRelV relativeFrom="page">
                    <wp14:pctHeight>0</wp14:pctHeight>
                  </wp14:sizeRelV>
                </wp:anchor>
              </w:drawing>
            </w:r>
          </w:p>
          <w:p w:rsidR="004C5277" w:rsidRPr="004C5277" w:rsidRDefault="004C5277" w:rsidP="004C5277">
            <w:pPr>
              <w:rPr>
                <w:rFonts w:ascii="Arial" w:hAnsi="Arial" w:cs="Arial"/>
                <w:b/>
                <w:color w:val="07870D"/>
                <w:sz w:val="24"/>
                <w:szCs w:val="24"/>
              </w:rPr>
            </w:pPr>
          </w:p>
          <w:p w:rsidR="004C5277" w:rsidRPr="004C5277" w:rsidRDefault="004C5277" w:rsidP="004C5277">
            <w:pPr>
              <w:rPr>
                <w:rFonts w:ascii="Arial" w:hAnsi="Arial" w:cs="Arial"/>
                <w:b/>
                <w:color w:val="07870D"/>
                <w:sz w:val="24"/>
                <w:szCs w:val="24"/>
              </w:rPr>
            </w:pPr>
          </w:p>
          <w:p w:rsidR="004C5277" w:rsidRPr="004C5277" w:rsidRDefault="004C5277" w:rsidP="004C5277">
            <w:pPr>
              <w:jc w:val="center"/>
              <w:rPr>
                <w:rFonts w:ascii="Arial" w:hAnsi="Arial" w:cs="Arial"/>
                <w:b/>
                <w:color w:val="07870D"/>
                <w:sz w:val="24"/>
                <w:szCs w:val="24"/>
              </w:rPr>
            </w:pPr>
          </w:p>
          <w:p w:rsidR="00AF17EB" w:rsidRPr="004C5277" w:rsidRDefault="004C5277" w:rsidP="004C5277">
            <w:pPr>
              <w:jc w:val="center"/>
              <w:rPr>
                <w:rFonts w:ascii="Arial" w:hAnsi="Arial" w:cs="Arial"/>
                <w:b/>
                <w:color w:val="002060"/>
                <w:sz w:val="24"/>
                <w:szCs w:val="24"/>
              </w:rPr>
            </w:pPr>
            <w:r w:rsidRPr="004C5277">
              <w:rPr>
                <w:rFonts w:ascii="Arial" w:hAnsi="Arial" w:cs="Arial"/>
                <w:b/>
                <w:sz w:val="24"/>
                <w:szCs w:val="24"/>
              </w:rPr>
              <w:t>3-4pm</w:t>
            </w:r>
          </w:p>
        </w:tc>
        <w:tc>
          <w:tcPr>
            <w:tcW w:w="2186" w:type="dxa"/>
          </w:tcPr>
          <w:p w:rsidR="00854459" w:rsidRPr="004C5277" w:rsidRDefault="00294272" w:rsidP="00CF65AD">
            <w:pPr>
              <w:rPr>
                <w:rFonts w:ascii="Arial" w:hAnsi="Arial" w:cs="Arial"/>
                <w:b/>
                <w:sz w:val="24"/>
                <w:szCs w:val="24"/>
              </w:rPr>
            </w:pPr>
            <w:r w:rsidRPr="004C5277">
              <w:rPr>
                <w:rFonts w:ascii="Arial" w:hAnsi="Arial" w:cs="Arial"/>
                <w:b/>
                <w:sz w:val="24"/>
                <w:szCs w:val="24"/>
              </w:rPr>
              <w:t>9</w:t>
            </w:r>
          </w:p>
          <w:p w:rsidR="00ED63B9" w:rsidRPr="004C5277" w:rsidRDefault="00ED63B9" w:rsidP="00ED63B9">
            <w:pPr>
              <w:rPr>
                <w:rFonts w:ascii="Arial" w:hAnsi="Arial" w:cs="Arial"/>
                <w:b/>
                <w:noProof/>
                <w:sz w:val="24"/>
                <w:szCs w:val="24"/>
                <w:lang w:eastAsia="en-CA"/>
              </w:rPr>
            </w:pPr>
            <w:r w:rsidRPr="004C5277">
              <w:rPr>
                <w:noProof/>
                <w:lang w:val="en-US"/>
              </w:rPr>
              <w:drawing>
                <wp:inline distT="0" distB="0" distL="0" distR="0" wp14:anchorId="4791722E" wp14:editId="31D633DE">
                  <wp:extent cx="1143160" cy="409632"/>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h.png"/>
                          <pic:cNvPicPr/>
                        </pic:nvPicPr>
                        <pic:blipFill>
                          <a:blip r:embed="rId10">
                            <a:extLst>
                              <a:ext uri="{28A0092B-C50C-407E-A947-70E740481C1C}">
                                <a14:useLocalDpi xmlns:a14="http://schemas.microsoft.com/office/drawing/2010/main" val="0"/>
                              </a:ext>
                            </a:extLst>
                          </a:blip>
                          <a:stretch>
                            <a:fillRect/>
                          </a:stretch>
                        </pic:blipFill>
                        <pic:spPr>
                          <a:xfrm>
                            <a:off x="0" y="0"/>
                            <a:ext cx="1143160" cy="409632"/>
                          </a:xfrm>
                          <a:prstGeom prst="rect">
                            <a:avLst/>
                          </a:prstGeom>
                        </pic:spPr>
                      </pic:pic>
                    </a:graphicData>
                  </a:graphic>
                </wp:inline>
              </w:drawing>
            </w:r>
          </w:p>
          <w:p w:rsidR="00ED63B9" w:rsidRDefault="00ED63B9" w:rsidP="00ED63B9">
            <w:pPr>
              <w:jc w:val="center"/>
              <w:rPr>
                <w:rFonts w:ascii="Arial" w:hAnsi="Arial" w:cs="Arial"/>
                <w:b/>
                <w:noProof/>
                <w:sz w:val="24"/>
                <w:szCs w:val="24"/>
                <w:lang w:eastAsia="en-CA"/>
              </w:rPr>
            </w:pPr>
            <w:r w:rsidRPr="004C5277">
              <w:rPr>
                <w:rFonts w:ascii="Arial" w:hAnsi="Arial" w:cs="Arial"/>
                <w:b/>
                <w:noProof/>
                <w:sz w:val="24"/>
                <w:szCs w:val="24"/>
                <w:lang w:eastAsia="en-CA"/>
              </w:rPr>
              <w:t>Webinar</w:t>
            </w:r>
          </w:p>
          <w:p w:rsidR="00ED63B9" w:rsidRDefault="00ED63B9" w:rsidP="00ED63B9">
            <w:pPr>
              <w:jc w:val="center"/>
              <w:rPr>
                <w:rFonts w:ascii="Arial" w:hAnsi="Arial" w:cs="Arial"/>
                <w:b/>
                <w:noProof/>
                <w:sz w:val="24"/>
                <w:szCs w:val="24"/>
                <w:lang w:eastAsia="en-CA"/>
              </w:rPr>
            </w:pPr>
          </w:p>
          <w:p w:rsidR="00F7258B" w:rsidRPr="004C5277" w:rsidRDefault="00ED63B9" w:rsidP="00ED63B9">
            <w:pPr>
              <w:jc w:val="center"/>
              <w:rPr>
                <w:rFonts w:ascii="Arial" w:hAnsi="Arial" w:cs="Arial"/>
                <w:b/>
                <w:sz w:val="24"/>
                <w:szCs w:val="24"/>
              </w:rPr>
            </w:pPr>
            <w:r w:rsidRPr="00ED63B9">
              <w:rPr>
                <w:rFonts w:ascii="Arial" w:hAnsi="Arial" w:cs="Arial"/>
                <w:b/>
                <w:noProof/>
                <w:color w:val="FF0000"/>
                <w:sz w:val="20"/>
                <w:szCs w:val="20"/>
                <w:lang w:eastAsia="en-CA"/>
              </w:rPr>
              <w:t>Tech Tuesdays Contact Heidi 10-2</w:t>
            </w:r>
          </w:p>
        </w:tc>
        <w:tc>
          <w:tcPr>
            <w:tcW w:w="2187" w:type="dxa"/>
          </w:tcPr>
          <w:p w:rsidR="00B92258" w:rsidRPr="004C5277" w:rsidRDefault="00294272" w:rsidP="00FE7040">
            <w:pPr>
              <w:rPr>
                <w:rFonts w:ascii="Arial" w:hAnsi="Arial" w:cs="Arial"/>
                <w:b/>
                <w:sz w:val="24"/>
                <w:szCs w:val="24"/>
              </w:rPr>
            </w:pPr>
            <w:r w:rsidRPr="004C5277">
              <w:rPr>
                <w:rFonts w:ascii="Arial" w:hAnsi="Arial" w:cs="Arial"/>
                <w:b/>
                <w:sz w:val="24"/>
                <w:szCs w:val="24"/>
              </w:rPr>
              <w:t>10</w:t>
            </w:r>
          </w:p>
          <w:p w:rsidR="00B13B5B" w:rsidRPr="004C5277" w:rsidRDefault="00184730" w:rsidP="005E574A">
            <w:pPr>
              <w:jc w:val="center"/>
              <w:rPr>
                <w:rFonts w:ascii="Arial" w:hAnsi="Arial" w:cs="Arial"/>
                <w:b/>
                <w:sz w:val="24"/>
                <w:szCs w:val="24"/>
                <w:shd w:val="clear" w:color="auto" w:fill="FFFFFF" w:themeFill="background1"/>
              </w:rPr>
            </w:pPr>
            <w:r w:rsidRPr="004C5277">
              <w:rPr>
                <w:rFonts w:ascii="Arial" w:hAnsi="Arial" w:cs="Arial"/>
                <w:b/>
                <w:noProof/>
                <w:sz w:val="24"/>
                <w:szCs w:val="24"/>
                <w:shd w:val="clear" w:color="auto" w:fill="FFFFFF" w:themeFill="background1"/>
                <w:lang w:val="en-US"/>
              </w:rPr>
              <w:drawing>
                <wp:anchor distT="0" distB="0" distL="114300" distR="114300" simplePos="0" relativeHeight="251672576" behindDoc="1" locked="0" layoutInCell="1" allowOverlap="1">
                  <wp:simplePos x="0" y="0"/>
                  <wp:positionH relativeFrom="column">
                    <wp:posOffset>317500</wp:posOffset>
                  </wp:positionH>
                  <wp:positionV relativeFrom="paragraph">
                    <wp:posOffset>190500</wp:posOffset>
                  </wp:positionV>
                  <wp:extent cx="581025" cy="70816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n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1025" cy="708167"/>
                          </a:xfrm>
                          <a:prstGeom prst="rect">
                            <a:avLst/>
                          </a:prstGeom>
                        </pic:spPr>
                      </pic:pic>
                    </a:graphicData>
                  </a:graphic>
                  <wp14:sizeRelH relativeFrom="page">
                    <wp14:pctWidth>0</wp14:pctWidth>
                  </wp14:sizeRelH>
                  <wp14:sizeRelV relativeFrom="page">
                    <wp14:pctHeight>0</wp14:pctHeight>
                  </wp14:sizeRelV>
                </wp:anchor>
              </w:drawing>
            </w:r>
            <w:r w:rsidR="006C5F97" w:rsidRPr="004C5277">
              <w:rPr>
                <w:rFonts w:ascii="Arial" w:hAnsi="Arial" w:cs="Arial"/>
                <w:b/>
                <w:sz w:val="24"/>
                <w:szCs w:val="24"/>
                <w:shd w:val="clear" w:color="auto" w:fill="FFFFFF" w:themeFill="background1"/>
              </w:rPr>
              <w:t>Radio Bingo</w:t>
            </w:r>
          </w:p>
          <w:p w:rsidR="00184730" w:rsidRPr="004C5277" w:rsidRDefault="00184730" w:rsidP="005E574A">
            <w:pPr>
              <w:jc w:val="center"/>
              <w:rPr>
                <w:rFonts w:ascii="Arial" w:hAnsi="Arial" w:cs="Arial"/>
                <w:b/>
                <w:sz w:val="24"/>
                <w:szCs w:val="24"/>
              </w:rPr>
            </w:pPr>
          </w:p>
          <w:p w:rsidR="00184730" w:rsidRPr="004C5277" w:rsidRDefault="00184730" w:rsidP="005E574A">
            <w:pPr>
              <w:jc w:val="center"/>
              <w:rPr>
                <w:rFonts w:ascii="Arial" w:hAnsi="Arial" w:cs="Arial"/>
                <w:b/>
                <w:sz w:val="24"/>
                <w:szCs w:val="24"/>
              </w:rPr>
            </w:pPr>
          </w:p>
          <w:p w:rsidR="00184730" w:rsidRPr="004C5277" w:rsidRDefault="00184730" w:rsidP="005E574A">
            <w:pPr>
              <w:jc w:val="center"/>
              <w:rPr>
                <w:rFonts w:ascii="Arial" w:hAnsi="Arial" w:cs="Arial"/>
                <w:b/>
                <w:sz w:val="24"/>
                <w:szCs w:val="24"/>
              </w:rPr>
            </w:pPr>
          </w:p>
          <w:p w:rsidR="00184730" w:rsidRPr="004C5277" w:rsidRDefault="00184730" w:rsidP="005E574A">
            <w:pPr>
              <w:jc w:val="center"/>
              <w:rPr>
                <w:rFonts w:ascii="Arial" w:hAnsi="Arial" w:cs="Arial"/>
                <w:b/>
                <w:sz w:val="24"/>
                <w:szCs w:val="24"/>
              </w:rPr>
            </w:pPr>
          </w:p>
          <w:p w:rsidR="00184730" w:rsidRPr="004C5277" w:rsidRDefault="00184730" w:rsidP="005E574A">
            <w:pPr>
              <w:jc w:val="center"/>
              <w:rPr>
                <w:rFonts w:ascii="Arial" w:hAnsi="Arial" w:cs="Arial"/>
                <w:b/>
                <w:sz w:val="24"/>
                <w:szCs w:val="24"/>
              </w:rPr>
            </w:pPr>
          </w:p>
        </w:tc>
        <w:tc>
          <w:tcPr>
            <w:tcW w:w="2186" w:type="dxa"/>
          </w:tcPr>
          <w:p w:rsidR="00B13B5B" w:rsidRPr="004C5277" w:rsidRDefault="004C5277" w:rsidP="00F7762B">
            <w:pPr>
              <w:rPr>
                <w:rFonts w:ascii="Arial" w:hAnsi="Arial" w:cs="Arial"/>
                <w:b/>
                <w:sz w:val="24"/>
                <w:szCs w:val="24"/>
              </w:rPr>
            </w:pPr>
            <w:r w:rsidRPr="004C5277">
              <w:rPr>
                <w:rFonts w:ascii="Arial" w:hAnsi="Arial" w:cs="Arial"/>
                <w:noProof/>
                <w:color w:val="000000"/>
                <w:sz w:val="20"/>
                <w:szCs w:val="20"/>
                <w:lang w:val="en-US"/>
              </w:rPr>
              <w:drawing>
                <wp:anchor distT="0" distB="0" distL="114300" distR="114300" simplePos="0" relativeHeight="251684864" behindDoc="1" locked="0" layoutInCell="1" allowOverlap="1">
                  <wp:simplePos x="0" y="0"/>
                  <wp:positionH relativeFrom="column">
                    <wp:posOffset>100330</wp:posOffset>
                  </wp:positionH>
                  <wp:positionV relativeFrom="paragraph">
                    <wp:posOffset>181610</wp:posOffset>
                  </wp:positionV>
                  <wp:extent cx="1038225" cy="42506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bl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8225" cy="425062"/>
                          </a:xfrm>
                          <a:prstGeom prst="rect">
                            <a:avLst/>
                          </a:prstGeom>
                        </pic:spPr>
                      </pic:pic>
                    </a:graphicData>
                  </a:graphic>
                  <wp14:sizeRelH relativeFrom="page">
                    <wp14:pctWidth>0</wp14:pctWidth>
                  </wp14:sizeRelH>
                  <wp14:sizeRelV relativeFrom="page">
                    <wp14:pctHeight>0</wp14:pctHeight>
                  </wp14:sizeRelV>
                </wp:anchor>
              </w:drawing>
            </w:r>
            <w:r w:rsidR="00294272" w:rsidRPr="004C5277">
              <w:rPr>
                <w:rFonts w:ascii="Arial" w:hAnsi="Arial" w:cs="Arial"/>
                <w:b/>
                <w:sz w:val="24"/>
                <w:szCs w:val="24"/>
              </w:rPr>
              <w:t>11</w:t>
            </w:r>
          </w:p>
          <w:p w:rsidR="00A80D5F" w:rsidRPr="004C5277" w:rsidRDefault="00A80D5F" w:rsidP="00DE10EF">
            <w:pPr>
              <w:widowControl w:val="0"/>
              <w:jc w:val="center"/>
              <w:rPr>
                <w:rFonts w:ascii="Arial" w:hAnsi="Arial" w:cs="Arial"/>
                <w:b/>
                <w:sz w:val="24"/>
                <w:szCs w:val="24"/>
              </w:rPr>
            </w:pPr>
          </w:p>
          <w:p w:rsidR="00BF4938" w:rsidRPr="004C5277" w:rsidRDefault="00BF4938" w:rsidP="000208A8">
            <w:pPr>
              <w:jc w:val="center"/>
              <w:rPr>
                <w:rFonts w:ascii="Arial" w:hAnsi="Arial" w:cs="Arial"/>
                <w:b/>
                <w:sz w:val="24"/>
                <w:szCs w:val="24"/>
              </w:rPr>
            </w:pPr>
          </w:p>
          <w:p w:rsidR="004C5277" w:rsidRPr="004C5277" w:rsidRDefault="004C5277" w:rsidP="000208A8">
            <w:pPr>
              <w:jc w:val="center"/>
              <w:rPr>
                <w:rFonts w:ascii="Arial" w:hAnsi="Arial" w:cs="Arial"/>
                <w:b/>
                <w:sz w:val="24"/>
                <w:szCs w:val="24"/>
              </w:rPr>
            </w:pPr>
          </w:p>
          <w:p w:rsidR="004C5277" w:rsidRPr="004C5277" w:rsidRDefault="004C5277" w:rsidP="000208A8">
            <w:pPr>
              <w:jc w:val="center"/>
              <w:rPr>
                <w:rFonts w:ascii="Arial" w:hAnsi="Arial" w:cs="Arial"/>
                <w:b/>
                <w:sz w:val="24"/>
                <w:szCs w:val="24"/>
              </w:rPr>
            </w:pPr>
            <w:r w:rsidRPr="004C5277">
              <w:rPr>
                <w:rFonts w:ascii="Arial" w:hAnsi="Arial" w:cs="Arial"/>
                <w:b/>
                <w:sz w:val="24"/>
                <w:szCs w:val="24"/>
              </w:rPr>
              <w:t>Webinar</w:t>
            </w:r>
          </w:p>
        </w:tc>
        <w:tc>
          <w:tcPr>
            <w:tcW w:w="2186" w:type="dxa"/>
          </w:tcPr>
          <w:p w:rsidR="00F639A5" w:rsidRPr="004C5277" w:rsidRDefault="00294272" w:rsidP="005C0F8C">
            <w:pPr>
              <w:rPr>
                <w:rFonts w:ascii="Arial" w:hAnsi="Arial" w:cs="Arial"/>
                <w:b/>
                <w:color w:val="C00000"/>
                <w:sz w:val="24"/>
                <w:szCs w:val="24"/>
              </w:rPr>
            </w:pPr>
            <w:r w:rsidRPr="004C5277">
              <w:rPr>
                <w:rFonts w:ascii="Arial" w:hAnsi="Arial" w:cs="Arial"/>
                <w:b/>
                <w:sz w:val="24"/>
                <w:szCs w:val="24"/>
              </w:rPr>
              <w:t>12</w:t>
            </w:r>
          </w:p>
          <w:p w:rsidR="00F639A5" w:rsidRPr="004C5277" w:rsidRDefault="00F639A5" w:rsidP="00835BA9">
            <w:pPr>
              <w:rPr>
                <w:rFonts w:ascii="Arial" w:hAnsi="Arial" w:cs="Arial"/>
                <w:b/>
                <w:sz w:val="24"/>
                <w:szCs w:val="24"/>
              </w:rPr>
            </w:pPr>
          </w:p>
          <w:p w:rsidR="00B92258" w:rsidRPr="004C5277" w:rsidRDefault="00B92258" w:rsidP="00B92258">
            <w:pPr>
              <w:jc w:val="center"/>
              <w:rPr>
                <w:rFonts w:ascii="Arial" w:hAnsi="Arial" w:cs="Arial"/>
                <w:b/>
                <w:color w:val="00B050"/>
                <w:sz w:val="24"/>
                <w:szCs w:val="24"/>
              </w:rPr>
            </w:pPr>
          </w:p>
          <w:p w:rsidR="00B13B5B" w:rsidRPr="004C5277" w:rsidRDefault="00B13B5B" w:rsidP="00835BA9">
            <w:pPr>
              <w:widowControl w:val="0"/>
              <w:jc w:val="center"/>
              <w:rPr>
                <w:rFonts w:ascii="Arial" w:hAnsi="Arial" w:cs="Arial"/>
                <w:b/>
                <w:bCs/>
                <w:color w:val="07870D"/>
                <w:sz w:val="24"/>
                <w:szCs w:val="24"/>
              </w:rPr>
            </w:pPr>
          </w:p>
        </w:tc>
        <w:tc>
          <w:tcPr>
            <w:tcW w:w="2187" w:type="dxa"/>
          </w:tcPr>
          <w:p w:rsidR="00B13B5B" w:rsidRPr="004C5277" w:rsidRDefault="00294272" w:rsidP="0027432F">
            <w:pPr>
              <w:rPr>
                <w:rFonts w:ascii="Arial" w:hAnsi="Arial" w:cs="Arial"/>
                <w:b/>
                <w:sz w:val="24"/>
                <w:szCs w:val="24"/>
              </w:rPr>
            </w:pPr>
            <w:r w:rsidRPr="004C5277">
              <w:rPr>
                <w:rFonts w:ascii="Arial" w:hAnsi="Arial" w:cs="Arial"/>
                <w:b/>
                <w:sz w:val="24"/>
                <w:szCs w:val="24"/>
              </w:rPr>
              <w:t>13</w:t>
            </w:r>
          </w:p>
        </w:tc>
      </w:tr>
      <w:tr w:rsidR="004C5277" w:rsidRPr="0058682E" w:rsidTr="002A79BA">
        <w:trPr>
          <w:trHeight w:val="1803"/>
        </w:trPr>
        <w:tc>
          <w:tcPr>
            <w:tcW w:w="2186" w:type="dxa"/>
          </w:tcPr>
          <w:p w:rsidR="00B13B5B" w:rsidRPr="004C5277" w:rsidRDefault="00523428" w:rsidP="003C7A3A">
            <w:pPr>
              <w:rPr>
                <w:rFonts w:ascii="Arial" w:hAnsi="Arial" w:cs="Arial"/>
                <w:b/>
                <w:sz w:val="24"/>
                <w:szCs w:val="24"/>
              </w:rPr>
            </w:pPr>
            <w:r>
              <w:rPr>
                <w:rFonts w:ascii="Arial" w:hAnsi="Arial" w:cs="Arial"/>
                <w:b/>
                <w:noProof/>
                <w:sz w:val="24"/>
                <w:szCs w:val="24"/>
                <w:lang w:val="en-US"/>
              </w:rPr>
              <w:drawing>
                <wp:anchor distT="0" distB="0" distL="114300" distR="114300" simplePos="0" relativeHeight="251687936" behindDoc="1" locked="0" layoutInCell="1" allowOverlap="1">
                  <wp:simplePos x="0" y="0"/>
                  <wp:positionH relativeFrom="column">
                    <wp:posOffset>109855</wp:posOffset>
                  </wp:positionH>
                  <wp:positionV relativeFrom="paragraph">
                    <wp:posOffset>72390</wp:posOffset>
                  </wp:positionV>
                  <wp:extent cx="1095375" cy="1062990"/>
                  <wp:effectExtent l="0" t="0" r="952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al.png"/>
                          <pic:cNvPicPr/>
                        </pic:nvPicPr>
                        <pic:blipFill>
                          <a:blip r:embed="rId15">
                            <a:extLst>
                              <a:ext uri="{28A0092B-C50C-407E-A947-70E740481C1C}">
                                <a14:useLocalDpi xmlns:a14="http://schemas.microsoft.com/office/drawing/2010/main" val="0"/>
                              </a:ext>
                            </a:extLst>
                          </a:blip>
                          <a:stretch>
                            <a:fillRect/>
                          </a:stretch>
                        </pic:blipFill>
                        <pic:spPr>
                          <a:xfrm>
                            <a:off x="0" y="0"/>
                            <a:ext cx="1095375" cy="1062990"/>
                          </a:xfrm>
                          <a:prstGeom prst="rect">
                            <a:avLst/>
                          </a:prstGeom>
                        </pic:spPr>
                      </pic:pic>
                    </a:graphicData>
                  </a:graphic>
                </wp:anchor>
              </w:drawing>
            </w:r>
            <w:r w:rsidR="00294272" w:rsidRPr="004C5277">
              <w:rPr>
                <w:rFonts w:ascii="Arial" w:hAnsi="Arial" w:cs="Arial"/>
                <w:b/>
                <w:sz w:val="24"/>
                <w:szCs w:val="24"/>
              </w:rPr>
              <w:t>14</w:t>
            </w:r>
          </w:p>
        </w:tc>
        <w:tc>
          <w:tcPr>
            <w:tcW w:w="2186" w:type="dxa"/>
          </w:tcPr>
          <w:p w:rsidR="002A79BA" w:rsidRPr="004C5277" w:rsidRDefault="000E59C1" w:rsidP="003C7A3A">
            <w:pPr>
              <w:rPr>
                <w:rFonts w:ascii="Arial" w:hAnsi="Arial" w:cs="Arial"/>
                <w:b/>
                <w:color w:val="C00000"/>
                <w:sz w:val="24"/>
                <w:szCs w:val="24"/>
              </w:rPr>
            </w:pPr>
            <w:r w:rsidRPr="004C5277">
              <w:rPr>
                <w:rFonts w:ascii="Arial" w:hAnsi="Arial" w:cs="Arial"/>
                <w:b/>
                <w:sz w:val="24"/>
                <w:szCs w:val="24"/>
              </w:rPr>
              <w:t>1</w:t>
            </w:r>
            <w:r w:rsidR="00294272" w:rsidRPr="004C5277">
              <w:rPr>
                <w:rFonts w:ascii="Arial" w:hAnsi="Arial" w:cs="Arial"/>
                <w:b/>
                <w:sz w:val="24"/>
                <w:szCs w:val="24"/>
              </w:rPr>
              <w:t>5</w:t>
            </w:r>
            <w:r w:rsidR="00B13B5B" w:rsidRPr="004C5277">
              <w:rPr>
                <w:rFonts w:ascii="Arial" w:hAnsi="Arial" w:cs="Arial"/>
                <w:b/>
                <w:sz w:val="24"/>
                <w:szCs w:val="24"/>
              </w:rPr>
              <w:t xml:space="preserve">      </w:t>
            </w:r>
            <w:r w:rsidR="00B13B5B" w:rsidRPr="004C5277">
              <w:rPr>
                <w:rFonts w:ascii="Arial" w:hAnsi="Arial" w:cs="Arial"/>
                <w:b/>
                <w:color w:val="00B0F0"/>
                <w:sz w:val="24"/>
                <w:szCs w:val="24"/>
              </w:rPr>
              <w:t xml:space="preserve"> </w:t>
            </w:r>
          </w:p>
          <w:p w:rsidR="004C5277" w:rsidRPr="0058682E" w:rsidRDefault="004C5277" w:rsidP="004C5277">
            <w:pPr>
              <w:rPr>
                <w:rFonts w:ascii="Arial" w:hAnsi="Arial" w:cs="Arial"/>
                <w:b/>
                <w:color w:val="07870D"/>
                <w:sz w:val="24"/>
                <w:szCs w:val="24"/>
                <w:highlight w:val="magenta"/>
              </w:rPr>
            </w:pPr>
            <w:r>
              <w:rPr>
                <w:rFonts w:ascii="Arial" w:hAnsi="Arial" w:cs="Arial"/>
                <w:b/>
                <w:noProof/>
                <w:color w:val="07870D"/>
                <w:sz w:val="24"/>
                <w:szCs w:val="24"/>
                <w:lang w:val="en-US"/>
              </w:rPr>
              <w:drawing>
                <wp:anchor distT="0" distB="0" distL="114300" distR="114300" simplePos="0" relativeHeight="251688960" behindDoc="1" locked="0" layoutInCell="1" allowOverlap="1">
                  <wp:simplePos x="0" y="0"/>
                  <wp:positionH relativeFrom="column">
                    <wp:posOffset>-1905</wp:posOffset>
                  </wp:positionH>
                  <wp:positionV relativeFrom="paragraph">
                    <wp:posOffset>635</wp:posOffset>
                  </wp:positionV>
                  <wp:extent cx="887443" cy="507374"/>
                  <wp:effectExtent l="0" t="0" r="8255"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air yog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7443" cy="507374"/>
                          </a:xfrm>
                          <a:prstGeom prst="rect">
                            <a:avLst/>
                          </a:prstGeom>
                        </pic:spPr>
                      </pic:pic>
                    </a:graphicData>
                  </a:graphic>
                </wp:anchor>
              </w:drawing>
            </w:r>
            <w:r w:rsidR="00ED63B9">
              <w:rPr>
                <w:rFonts w:ascii="Arial" w:hAnsi="Arial" w:cs="Arial"/>
                <w:b/>
                <w:color w:val="07870D"/>
                <w:sz w:val="24"/>
                <w:szCs w:val="24"/>
                <w:highlight w:val="magenta"/>
              </w:rPr>
              <w:t xml:space="preserve">                </w:t>
            </w:r>
          </w:p>
          <w:p w:rsidR="00ED63B9" w:rsidRDefault="00061E84" w:rsidP="004C5277">
            <w:pPr>
              <w:rPr>
                <w:rFonts w:ascii="Arial" w:hAnsi="Arial" w:cs="Arial"/>
                <w:b/>
                <w:color w:val="07870D"/>
                <w:sz w:val="24"/>
                <w:szCs w:val="24"/>
              </w:rPr>
            </w:pPr>
            <w:r>
              <w:rPr>
                <w:rFonts w:ascii="Arial" w:hAnsi="Arial" w:cs="Arial"/>
                <w:b/>
                <w:color w:val="07870D"/>
                <w:sz w:val="24"/>
                <w:szCs w:val="24"/>
              </w:rPr>
              <w:t xml:space="preserve">     </w:t>
            </w:r>
            <w:r w:rsidR="004C5277">
              <w:rPr>
                <w:rFonts w:ascii="Arial" w:hAnsi="Arial" w:cs="Arial"/>
                <w:b/>
                <w:color w:val="07870D"/>
                <w:sz w:val="24"/>
                <w:szCs w:val="24"/>
              </w:rPr>
              <w:t xml:space="preserve"> </w:t>
            </w:r>
          </w:p>
          <w:p w:rsidR="00ED63B9" w:rsidRDefault="00ED63B9" w:rsidP="004C5277">
            <w:pPr>
              <w:rPr>
                <w:rFonts w:ascii="Arial" w:hAnsi="Arial" w:cs="Arial"/>
                <w:b/>
                <w:color w:val="07870D"/>
                <w:sz w:val="24"/>
                <w:szCs w:val="24"/>
              </w:rPr>
            </w:pPr>
          </w:p>
          <w:p w:rsidR="00AF17EB" w:rsidRDefault="004C5277" w:rsidP="00ED63B9">
            <w:pPr>
              <w:jc w:val="center"/>
              <w:rPr>
                <w:rFonts w:ascii="Arial" w:hAnsi="Arial" w:cs="Arial"/>
                <w:b/>
                <w:sz w:val="24"/>
                <w:szCs w:val="24"/>
              </w:rPr>
            </w:pPr>
            <w:r w:rsidRPr="00A6569A">
              <w:rPr>
                <w:rFonts w:ascii="Arial" w:hAnsi="Arial" w:cs="Arial"/>
                <w:b/>
                <w:sz w:val="24"/>
                <w:szCs w:val="24"/>
              </w:rPr>
              <w:t>3-4pm</w:t>
            </w:r>
          </w:p>
          <w:p w:rsidR="00ED63B9" w:rsidRDefault="00ED63B9" w:rsidP="004C5277">
            <w:pPr>
              <w:rPr>
                <w:rFonts w:ascii="Arial" w:hAnsi="Arial" w:cs="Arial"/>
                <w:b/>
                <w:i/>
                <w:sz w:val="24"/>
                <w:szCs w:val="24"/>
              </w:rPr>
            </w:pPr>
          </w:p>
          <w:p w:rsidR="004C5277" w:rsidRPr="00ED63B9" w:rsidRDefault="00061E84" w:rsidP="004C5277">
            <w:pPr>
              <w:rPr>
                <w:rFonts w:ascii="Arial" w:hAnsi="Arial" w:cs="Arial"/>
                <w:b/>
                <w:i/>
                <w:sz w:val="24"/>
                <w:szCs w:val="24"/>
              </w:rPr>
            </w:pPr>
            <w:r w:rsidRPr="00ED63B9">
              <w:rPr>
                <w:rFonts w:ascii="Arial" w:hAnsi="Arial" w:cs="Arial"/>
                <w:b/>
                <w:i/>
                <w:sz w:val="24"/>
                <w:szCs w:val="24"/>
              </w:rPr>
              <w:t>Family Day Stat</w:t>
            </w:r>
          </w:p>
        </w:tc>
        <w:tc>
          <w:tcPr>
            <w:tcW w:w="2186" w:type="dxa"/>
            <w:tcBorders>
              <w:bottom w:val="single" w:sz="4" w:space="0" w:color="auto"/>
            </w:tcBorders>
          </w:tcPr>
          <w:p w:rsidR="00854459" w:rsidRPr="004C5277" w:rsidRDefault="000E59C1" w:rsidP="003C7A3A">
            <w:pPr>
              <w:rPr>
                <w:rFonts w:ascii="Arial" w:hAnsi="Arial" w:cs="Arial"/>
                <w:b/>
                <w:sz w:val="24"/>
                <w:szCs w:val="24"/>
              </w:rPr>
            </w:pPr>
            <w:r w:rsidRPr="004C5277">
              <w:rPr>
                <w:rFonts w:ascii="Arial" w:hAnsi="Arial" w:cs="Arial"/>
                <w:b/>
                <w:sz w:val="24"/>
                <w:szCs w:val="24"/>
              </w:rPr>
              <w:t>1</w:t>
            </w:r>
            <w:r w:rsidR="00294272" w:rsidRPr="004C5277">
              <w:rPr>
                <w:rFonts w:ascii="Arial" w:hAnsi="Arial" w:cs="Arial"/>
                <w:b/>
                <w:sz w:val="24"/>
                <w:szCs w:val="24"/>
              </w:rPr>
              <w:t>6</w:t>
            </w:r>
          </w:p>
          <w:p w:rsidR="00ED63B9" w:rsidRPr="004C5277" w:rsidRDefault="00ED63B9" w:rsidP="00ED63B9">
            <w:pPr>
              <w:rPr>
                <w:rFonts w:ascii="Arial" w:hAnsi="Arial" w:cs="Arial"/>
                <w:b/>
                <w:noProof/>
                <w:sz w:val="24"/>
                <w:szCs w:val="24"/>
                <w:lang w:eastAsia="en-CA"/>
              </w:rPr>
            </w:pPr>
            <w:r w:rsidRPr="004C5277">
              <w:rPr>
                <w:noProof/>
                <w:lang w:val="en-US"/>
              </w:rPr>
              <w:drawing>
                <wp:inline distT="0" distB="0" distL="0" distR="0" wp14:anchorId="4791722E" wp14:editId="31D633DE">
                  <wp:extent cx="1143160" cy="409632"/>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h.png"/>
                          <pic:cNvPicPr/>
                        </pic:nvPicPr>
                        <pic:blipFill>
                          <a:blip r:embed="rId10">
                            <a:extLst>
                              <a:ext uri="{28A0092B-C50C-407E-A947-70E740481C1C}">
                                <a14:useLocalDpi xmlns:a14="http://schemas.microsoft.com/office/drawing/2010/main" val="0"/>
                              </a:ext>
                            </a:extLst>
                          </a:blip>
                          <a:stretch>
                            <a:fillRect/>
                          </a:stretch>
                        </pic:blipFill>
                        <pic:spPr>
                          <a:xfrm>
                            <a:off x="0" y="0"/>
                            <a:ext cx="1143160" cy="409632"/>
                          </a:xfrm>
                          <a:prstGeom prst="rect">
                            <a:avLst/>
                          </a:prstGeom>
                        </pic:spPr>
                      </pic:pic>
                    </a:graphicData>
                  </a:graphic>
                </wp:inline>
              </w:drawing>
            </w:r>
          </w:p>
          <w:p w:rsidR="00ED63B9" w:rsidRDefault="00ED63B9" w:rsidP="00ED63B9">
            <w:pPr>
              <w:jc w:val="center"/>
              <w:rPr>
                <w:rFonts w:ascii="Arial" w:hAnsi="Arial" w:cs="Arial"/>
                <w:b/>
                <w:noProof/>
                <w:sz w:val="24"/>
                <w:szCs w:val="24"/>
                <w:lang w:eastAsia="en-CA"/>
              </w:rPr>
            </w:pPr>
            <w:r w:rsidRPr="004C5277">
              <w:rPr>
                <w:rFonts w:ascii="Arial" w:hAnsi="Arial" w:cs="Arial"/>
                <w:b/>
                <w:noProof/>
                <w:sz w:val="24"/>
                <w:szCs w:val="24"/>
                <w:lang w:eastAsia="en-CA"/>
              </w:rPr>
              <w:t>Webinar</w:t>
            </w:r>
          </w:p>
          <w:p w:rsidR="00ED63B9" w:rsidRDefault="00ED63B9" w:rsidP="00ED63B9">
            <w:pPr>
              <w:jc w:val="center"/>
              <w:rPr>
                <w:rFonts w:ascii="Arial" w:hAnsi="Arial" w:cs="Arial"/>
                <w:b/>
                <w:noProof/>
                <w:sz w:val="24"/>
                <w:szCs w:val="24"/>
                <w:lang w:eastAsia="en-CA"/>
              </w:rPr>
            </w:pPr>
          </w:p>
          <w:p w:rsidR="006C5F97" w:rsidRPr="00ED63B9" w:rsidRDefault="00ED63B9" w:rsidP="00ED63B9">
            <w:pPr>
              <w:jc w:val="center"/>
              <w:rPr>
                <w:rFonts w:ascii="Arial" w:hAnsi="Arial" w:cs="Arial"/>
                <w:b/>
                <w:noProof/>
                <w:sz w:val="24"/>
                <w:szCs w:val="24"/>
                <w:lang w:eastAsia="en-CA"/>
              </w:rPr>
            </w:pPr>
            <w:r w:rsidRPr="00ED63B9">
              <w:rPr>
                <w:rFonts w:ascii="Arial" w:hAnsi="Arial" w:cs="Arial"/>
                <w:b/>
                <w:noProof/>
                <w:color w:val="FF0000"/>
                <w:sz w:val="20"/>
                <w:szCs w:val="20"/>
                <w:lang w:eastAsia="en-CA"/>
              </w:rPr>
              <w:t>Tech Tuesdays Contact Heidi 10-2</w:t>
            </w:r>
          </w:p>
        </w:tc>
        <w:tc>
          <w:tcPr>
            <w:tcW w:w="2187" w:type="dxa"/>
            <w:tcBorders>
              <w:bottom w:val="single" w:sz="4" w:space="0" w:color="auto"/>
            </w:tcBorders>
          </w:tcPr>
          <w:p w:rsidR="00B13B5B" w:rsidRPr="004C5277" w:rsidRDefault="000E59C1" w:rsidP="003C7A3A">
            <w:pPr>
              <w:rPr>
                <w:rFonts w:ascii="Arial" w:hAnsi="Arial" w:cs="Arial"/>
                <w:b/>
                <w:sz w:val="24"/>
                <w:szCs w:val="24"/>
              </w:rPr>
            </w:pPr>
            <w:r w:rsidRPr="004C5277">
              <w:rPr>
                <w:rFonts w:ascii="Arial" w:hAnsi="Arial" w:cs="Arial"/>
                <w:b/>
                <w:sz w:val="24"/>
                <w:szCs w:val="24"/>
              </w:rPr>
              <w:t>1</w:t>
            </w:r>
            <w:r w:rsidR="00294272" w:rsidRPr="004C5277">
              <w:rPr>
                <w:rFonts w:ascii="Arial" w:hAnsi="Arial" w:cs="Arial"/>
                <w:b/>
                <w:sz w:val="24"/>
                <w:szCs w:val="24"/>
              </w:rPr>
              <w:t>7</w:t>
            </w:r>
          </w:p>
          <w:p w:rsidR="00184730" w:rsidRPr="004C5277" w:rsidRDefault="00184730" w:rsidP="00184730">
            <w:pPr>
              <w:jc w:val="center"/>
              <w:rPr>
                <w:rFonts w:ascii="Arial" w:hAnsi="Arial" w:cs="Arial"/>
                <w:b/>
                <w:sz w:val="24"/>
                <w:szCs w:val="24"/>
                <w:shd w:val="clear" w:color="auto" w:fill="FFFFFF" w:themeFill="background1"/>
              </w:rPr>
            </w:pPr>
            <w:r w:rsidRPr="004C5277">
              <w:rPr>
                <w:rFonts w:ascii="Arial" w:hAnsi="Arial" w:cs="Arial"/>
                <w:b/>
                <w:noProof/>
                <w:sz w:val="24"/>
                <w:szCs w:val="24"/>
                <w:shd w:val="clear" w:color="auto" w:fill="FFFFFF" w:themeFill="background1"/>
                <w:lang w:val="en-US"/>
              </w:rPr>
              <w:drawing>
                <wp:anchor distT="0" distB="0" distL="114300" distR="114300" simplePos="0" relativeHeight="251674624" behindDoc="1" locked="0" layoutInCell="1" allowOverlap="1" wp14:anchorId="5381D792" wp14:editId="3737E817">
                  <wp:simplePos x="0" y="0"/>
                  <wp:positionH relativeFrom="column">
                    <wp:posOffset>317500</wp:posOffset>
                  </wp:positionH>
                  <wp:positionV relativeFrom="paragraph">
                    <wp:posOffset>190500</wp:posOffset>
                  </wp:positionV>
                  <wp:extent cx="581025" cy="70816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n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708167"/>
                          </a:xfrm>
                          <a:prstGeom prst="rect">
                            <a:avLst/>
                          </a:prstGeom>
                        </pic:spPr>
                      </pic:pic>
                    </a:graphicData>
                  </a:graphic>
                  <wp14:sizeRelH relativeFrom="page">
                    <wp14:pctWidth>0</wp14:pctWidth>
                  </wp14:sizeRelH>
                  <wp14:sizeRelV relativeFrom="page">
                    <wp14:pctHeight>0</wp14:pctHeight>
                  </wp14:sizeRelV>
                </wp:anchor>
              </w:drawing>
            </w:r>
            <w:r w:rsidRPr="004C5277">
              <w:rPr>
                <w:rFonts w:ascii="Arial" w:hAnsi="Arial" w:cs="Arial"/>
                <w:b/>
                <w:sz w:val="24"/>
                <w:szCs w:val="24"/>
                <w:shd w:val="clear" w:color="auto" w:fill="FFFFFF" w:themeFill="background1"/>
              </w:rPr>
              <w:t>Radio Bingo</w:t>
            </w:r>
          </w:p>
          <w:p w:rsidR="00184730" w:rsidRPr="004C5277" w:rsidRDefault="00184730" w:rsidP="00184730">
            <w:pPr>
              <w:jc w:val="center"/>
              <w:rPr>
                <w:rFonts w:ascii="Arial" w:hAnsi="Arial" w:cs="Arial"/>
                <w:b/>
                <w:sz w:val="24"/>
                <w:szCs w:val="24"/>
              </w:rPr>
            </w:pPr>
          </w:p>
          <w:p w:rsidR="00184730" w:rsidRPr="004C5277" w:rsidRDefault="00184730" w:rsidP="00184730">
            <w:pPr>
              <w:jc w:val="center"/>
              <w:rPr>
                <w:rFonts w:ascii="Arial" w:hAnsi="Arial" w:cs="Arial"/>
                <w:b/>
                <w:sz w:val="24"/>
                <w:szCs w:val="24"/>
              </w:rPr>
            </w:pPr>
          </w:p>
          <w:p w:rsidR="00184730" w:rsidRPr="004C5277" w:rsidRDefault="00184730" w:rsidP="00184730">
            <w:pPr>
              <w:jc w:val="center"/>
              <w:rPr>
                <w:rFonts w:ascii="Arial" w:hAnsi="Arial" w:cs="Arial"/>
                <w:b/>
                <w:sz w:val="24"/>
                <w:szCs w:val="24"/>
              </w:rPr>
            </w:pPr>
          </w:p>
          <w:p w:rsidR="00AF0F92" w:rsidRPr="004C5277" w:rsidRDefault="00AF0F92" w:rsidP="003C7A3A">
            <w:pPr>
              <w:rPr>
                <w:rFonts w:ascii="Arial" w:hAnsi="Arial" w:cs="Arial"/>
                <w:b/>
                <w:bCs/>
                <w:color w:val="C00000"/>
                <w:sz w:val="24"/>
                <w:szCs w:val="24"/>
              </w:rPr>
            </w:pPr>
          </w:p>
        </w:tc>
        <w:tc>
          <w:tcPr>
            <w:tcW w:w="2186" w:type="dxa"/>
          </w:tcPr>
          <w:p w:rsidR="00D85ADE" w:rsidRPr="004C5277" w:rsidRDefault="009B2E51" w:rsidP="003C7A3A">
            <w:pPr>
              <w:rPr>
                <w:rFonts w:ascii="Arial" w:hAnsi="Arial" w:cs="Arial"/>
                <w:b/>
                <w:color w:val="002060"/>
                <w:sz w:val="24"/>
                <w:szCs w:val="24"/>
              </w:rPr>
            </w:pPr>
            <w:r w:rsidRPr="004C5277">
              <w:rPr>
                <w:rFonts w:ascii="Arial" w:hAnsi="Arial" w:cs="Arial"/>
                <w:b/>
                <w:sz w:val="24"/>
                <w:szCs w:val="24"/>
              </w:rPr>
              <w:t>1</w:t>
            </w:r>
            <w:r w:rsidR="00294272" w:rsidRPr="004C5277">
              <w:rPr>
                <w:rFonts w:ascii="Arial" w:hAnsi="Arial" w:cs="Arial"/>
                <w:b/>
                <w:sz w:val="24"/>
                <w:szCs w:val="24"/>
              </w:rPr>
              <w:t>8</w:t>
            </w:r>
            <w:r w:rsidR="00D85ADE" w:rsidRPr="004C5277">
              <w:rPr>
                <w:rFonts w:ascii="Arial" w:hAnsi="Arial" w:cs="Arial"/>
                <w:b/>
                <w:color w:val="002060"/>
                <w:sz w:val="24"/>
                <w:szCs w:val="24"/>
              </w:rPr>
              <w:t xml:space="preserve"> </w:t>
            </w:r>
          </w:p>
          <w:p w:rsidR="0094690E" w:rsidRPr="00ED63B9" w:rsidRDefault="007E588D" w:rsidP="00ED63B9">
            <w:pPr>
              <w:jc w:val="center"/>
              <w:rPr>
                <w:rFonts w:ascii="Arial" w:hAnsi="Arial" w:cs="Arial"/>
                <w:b/>
                <w:sz w:val="24"/>
                <w:szCs w:val="24"/>
              </w:rPr>
            </w:pPr>
            <w:proofErr w:type="spellStart"/>
            <w:r w:rsidRPr="00ED63B9">
              <w:rPr>
                <w:rFonts w:ascii="Arial" w:hAnsi="Arial" w:cs="Arial"/>
                <w:b/>
                <w:sz w:val="24"/>
                <w:szCs w:val="24"/>
              </w:rPr>
              <w:t>TEDTalk</w:t>
            </w:r>
            <w:proofErr w:type="spellEnd"/>
            <w:r w:rsidRPr="00ED63B9">
              <w:rPr>
                <w:rFonts w:ascii="Arial" w:hAnsi="Arial" w:cs="Arial"/>
                <w:b/>
                <w:sz w:val="24"/>
                <w:szCs w:val="24"/>
              </w:rPr>
              <w:t>:</w:t>
            </w:r>
          </w:p>
          <w:p w:rsidR="00684B37" w:rsidRDefault="007E588D" w:rsidP="00ED63B9">
            <w:pPr>
              <w:jc w:val="center"/>
              <w:rPr>
                <w:rFonts w:ascii="Arial" w:hAnsi="Arial" w:cs="Arial"/>
                <w:b/>
                <w:sz w:val="24"/>
                <w:szCs w:val="24"/>
              </w:rPr>
            </w:pPr>
            <w:r w:rsidRPr="00ED63B9">
              <w:rPr>
                <w:rFonts w:ascii="Arial" w:hAnsi="Arial" w:cs="Arial"/>
                <w:b/>
                <w:sz w:val="24"/>
                <w:szCs w:val="24"/>
              </w:rPr>
              <w:t>Teams meeting discussion</w:t>
            </w:r>
          </w:p>
          <w:p w:rsidR="00AD09C2" w:rsidRPr="00AD09C2" w:rsidRDefault="00AD09C2" w:rsidP="00ED63B9">
            <w:pPr>
              <w:jc w:val="center"/>
              <w:rPr>
                <w:rFonts w:ascii="Arial" w:hAnsi="Arial" w:cs="Arial"/>
                <w:b/>
                <w:i/>
                <w:color w:val="002060"/>
                <w:sz w:val="24"/>
                <w:szCs w:val="24"/>
              </w:rPr>
            </w:pPr>
            <w:r w:rsidRPr="00AD09C2">
              <w:rPr>
                <w:rFonts w:ascii="Arial" w:hAnsi="Arial" w:cs="Arial"/>
                <w:b/>
                <w:i/>
                <w:sz w:val="24"/>
                <w:szCs w:val="24"/>
              </w:rPr>
              <w:t>Lunch and Learn</w:t>
            </w:r>
          </w:p>
        </w:tc>
        <w:tc>
          <w:tcPr>
            <w:tcW w:w="2186" w:type="dxa"/>
          </w:tcPr>
          <w:p w:rsidR="00CB686C" w:rsidRPr="004C5277" w:rsidRDefault="00294272" w:rsidP="003C7A3A">
            <w:pPr>
              <w:rPr>
                <w:rFonts w:ascii="Arial" w:hAnsi="Arial" w:cs="Arial"/>
                <w:b/>
                <w:sz w:val="24"/>
                <w:szCs w:val="24"/>
              </w:rPr>
            </w:pPr>
            <w:r w:rsidRPr="004C5277">
              <w:rPr>
                <w:rFonts w:ascii="Arial" w:hAnsi="Arial" w:cs="Arial"/>
                <w:b/>
                <w:sz w:val="24"/>
                <w:szCs w:val="24"/>
              </w:rPr>
              <w:t>19</w:t>
            </w:r>
          </w:p>
          <w:p w:rsidR="00340E34" w:rsidRPr="004C5277" w:rsidRDefault="00340E34" w:rsidP="00340E34">
            <w:pPr>
              <w:jc w:val="center"/>
              <w:rPr>
                <w:rFonts w:ascii="Arial" w:hAnsi="Arial" w:cs="Arial"/>
                <w:b/>
                <w:sz w:val="24"/>
                <w:szCs w:val="24"/>
              </w:rPr>
            </w:pPr>
            <w:r w:rsidRPr="004C5277">
              <w:rPr>
                <w:rFonts w:ascii="Arial" w:hAnsi="Arial" w:cs="Arial"/>
                <w:b/>
                <w:sz w:val="24"/>
                <w:szCs w:val="24"/>
              </w:rPr>
              <w:t>Personal Hygiene training 10-11 or 1-2</w:t>
            </w:r>
          </w:p>
        </w:tc>
        <w:tc>
          <w:tcPr>
            <w:tcW w:w="2187" w:type="dxa"/>
          </w:tcPr>
          <w:p w:rsidR="00B13B5B" w:rsidRPr="004C5277" w:rsidRDefault="00294272" w:rsidP="009B2E51">
            <w:pPr>
              <w:rPr>
                <w:rFonts w:ascii="Arial" w:hAnsi="Arial" w:cs="Arial"/>
                <w:b/>
                <w:sz w:val="24"/>
                <w:szCs w:val="24"/>
              </w:rPr>
            </w:pPr>
            <w:r w:rsidRPr="004C5277">
              <w:rPr>
                <w:rFonts w:ascii="Arial" w:hAnsi="Arial" w:cs="Arial"/>
                <w:b/>
                <w:sz w:val="24"/>
                <w:szCs w:val="24"/>
              </w:rPr>
              <w:t>20</w:t>
            </w:r>
          </w:p>
        </w:tc>
      </w:tr>
      <w:tr w:rsidR="004C5277" w:rsidRPr="0058682E" w:rsidTr="002A79BA">
        <w:trPr>
          <w:trHeight w:val="1695"/>
        </w:trPr>
        <w:tc>
          <w:tcPr>
            <w:tcW w:w="2186" w:type="dxa"/>
          </w:tcPr>
          <w:p w:rsidR="00B13B5B" w:rsidRPr="004C5277" w:rsidRDefault="00294272" w:rsidP="00835BA9">
            <w:pPr>
              <w:rPr>
                <w:rFonts w:ascii="Arial" w:hAnsi="Arial" w:cs="Arial"/>
                <w:b/>
                <w:sz w:val="24"/>
                <w:szCs w:val="24"/>
              </w:rPr>
            </w:pPr>
            <w:r w:rsidRPr="004C5277">
              <w:rPr>
                <w:rFonts w:ascii="Arial" w:hAnsi="Arial" w:cs="Arial"/>
                <w:b/>
                <w:sz w:val="24"/>
                <w:szCs w:val="24"/>
              </w:rPr>
              <w:t>21</w:t>
            </w:r>
          </w:p>
          <w:p w:rsidR="00243534" w:rsidRPr="004C5277" w:rsidRDefault="00243534" w:rsidP="00835BA9">
            <w:pPr>
              <w:rPr>
                <w:rFonts w:ascii="Arial" w:hAnsi="Arial" w:cs="Arial"/>
                <w:b/>
                <w:sz w:val="24"/>
                <w:szCs w:val="24"/>
              </w:rPr>
            </w:pPr>
          </w:p>
          <w:p w:rsidR="00B13B5B" w:rsidRPr="004C5277" w:rsidRDefault="00B13B5B" w:rsidP="00CF65AD">
            <w:pPr>
              <w:jc w:val="center"/>
              <w:rPr>
                <w:rFonts w:ascii="Arial" w:hAnsi="Arial" w:cs="Arial"/>
                <w:b/>
                <w:sz w:val="24"/>
                <w:szCs w:val="24"/>
              </w:rPr>
            </w:pPr>
          </w:p>
        </w:tc>
        <w:tc>
          <w:tcPr>
            <w:tcW w:w="2186" w:type="dxa"/>
            <w:tcBorders>
              <w:right w:val="single" w:sz="4" w:space="0" w:color="auto"/>
            </w:tcBorders>
          </w:tcPr>
          <w:p w:rsidR="00684B37" w:rsidRPr="004C5277" w:rsidRDefault="00294272" w:rsidP="00CF65AD">
            <w:pPr>
              <w:rPr>
                <w:rFonts w:ascii="Arial" w:hAnsi="Arial" w:cs="Arial"/>
                <w:b/>
                <w:sz w:val="24"/>
                <w:szCs w:val="24"/>
              </w:rPr>
            </w:pPr>
            <w:r w:rsidRPr="004C5277">
              <w:rPr>
                <w:rFonts w:ascii="Arial" w:hAnsi="Arial" w:cs="Arial"/>
                <w:b/>
                <w:sz w:val="24"/>
                <w:szCs w:val="24"/>
              </w:rPr>
              <w:t>22</w:t>
            </w:r>
            <w:r w:rsidR="006D67B9" w:rsidRPr="004C5277">
              <w:rPr>
                <w:rFonts w:ascii="Arial" w:hAnsi="Arial" w:cs="Arial"/>
                <w:b/>
                <w:sz w:val="24"/>
                <w:szCs w:val="24"/>
              </w:rPr>
              <w:t xml:space="preserve">  </w:t>
            </w:r>
            <w:r w:rsidR="00B13B5B" w:rsidRPr="004C5277">
              <w:rPr>
                <w:rFonts w:ascii="Arial" w:hAnsi="Arial" w:cs="Arial"/>
                <w:b/>
                <w:sz w:val="24"/>
                <w:szCs w:val="24"/>
              </w:rPr>
              <w:t xml:space="preserve">    </w:t>
            </w:r>
          </w:p>
          <w:p w:rsidR="004C5277" w:rsidRPr="0058682E" w:rsidRDefault="00747DB0" w:rsidP="004C5277">
            <w:pPr>
              <w:rPr>
                <w:rFonts w:ascii="Arial" w:hAnsi="Arial" w:cs="Arial"/>
                <w:b/>
                <w:color w:val="07870D"/>
                <w:sz w:val="24"/>
                <w:szCs w:val="24"/>
                <w:highlight w:val="magenta"/>
              </w:rPr>
            </w:pPr>
            <w:r>
              <w:rPr>
                <w:rFonts w:ascii="Arial" w:hAnsi="Arial" w:cs="Arial"/>
                <w:b/>
                <w:noProof/>
                <w:color w:val="07870D"/>
                <w:sz w:val="24"/>
                <w:szCs w:val="24"/>
                <w:lang w:val="en-US"/>
              </w:rPr>
              <w:drawing>
                <wp:anchor distT="0" distB="0" distL="114300" distR="114300" simplePos="0" relativeHeight="251686912" behindDoc="1" locked="0" layoutInCell="1" allowOverlap="1">
                  <wp:simplePos x="0" y="0"/>
                  <wp:positionH relativeFrom="column">
                    <wp:posOffset>21242</wp:posOffset>
                  </wp:positionH>
                  <wp:positionV relativeFrom="paragraph">
                    <wp:posOffset>31750</wp:posOffset>
                  </wp:positionV>
                  <wp:extent cx="1162050" cy="664374"/>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air yog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2050" cy="664374"/>
                          </a:xfrm>
                          <a:prstGeom prst="rect">
                            <a:avLst/>
                          </a:prstGeom>
                        </pic:spPr>
                      </pic:pic>
                    </a:graphicData>
                  </a:graphic>
                </wp:anchor>
              </w:drawing>
            </w:r>
          </w:p>
          <w:p w:rsidR="004C5277" w:rsidRDefault="004C5277" w:rsidP="004C5277">
            <w:pPr>
              <w:rPr>
                <w:rFonts w:ascii="Arial" w:hAnsi="Arial" w:cs="Arial"/>
                <w:b/>
                <w:color w:val="07870D"/>
                <w:sz w:val="24"/>
                <w:szCs w:val="24"/>
              </w:rPr>
            </w:pPr>
          </w:p>
          <w:p w:rsidR="004C5277" w:rsidRDefault="004C5277" w:rsidP="004C5277">
            <w:pPr>
              <w:rPr>
                <w:rFonts w:ascii="Arial" w:hAnsi="Arial" w:cs="Arial"/>
                <w:b/>
                <w:color w:val="07870D"/>
                <w:sz w:val="24"/>
                <w:szCs w:val="24"/>
              </w:rPr>
            </w:pPr>
          </w:p>
          <w:p w:rsidR="004C5277" w:rsidRDefault="004C5277" w:rsidP="004C5277">
            <w:pPr>
              <w:jc w:val="center"/>
              <w:rPr>
                <w:rFonts w:ascii="Arial" w:hAnsi="Arial" w:cs="Arial"/>
                <w:b/>
                <w:color w:val="07870D"/>
                <w:sz w:val="24"/>
                <w:szCs w:val="24"/>
                <w:highlight w:val="magenta"/>
              </w:rPr>
            </w:pPr>
          </w:p>
          <w:p w:rsidR="00AF17EB" w:rsidRPr="004C5277" w:rsidRDefault="004C5277" w:rsidP="004C5277">
            <w:pPr>
              <w:jc w:val="center"/>
              <w:rPr>
                <w:rFonts w:ascii="Arial" w:hAnsi="Arial" w:cs="Arial"/>
                <w:b/>
                <w:sz w:val="24"/>
                <w:szCs w:val="24"/>
              </w:rPr>
            </w:pPr>
            <w:r w:rsidRPr="00A6569A">
              <w:rPr>
                <w:rFonts w:ascii="Arial" w:hAnsi="Arial" w:cs="Arial"/>
                <w:b/>
                <w:sz w:val="24"/>
                <w:szCs w:val="24"/>
              </w:rPr>
              <w:t>3-4pm</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DE72EF" w:rsidRPr="004C5277" w:rsidRDefault="00294272" w:rsidP="001F336D">
            <w:pPr>
              <w:rPr>
                <w:rFonts w:ascii="Arial" w:hAnsi="Arial" w:cs="Arial"/>
                <w:b/>
                <w:noProof/>
                <w:sz w:val="24"/>
                <w:szCs w:val="24"/>
                <w:lang w:eastAsia="en-CA"/>
              </w:rPr>
            </w:pPr>
            <w:r w:rsidRPr="004C5277">
              <w:rPr>
                <w:rFonts w:ascii="Arial" w:hAnsi="Arial" w:cs="Arial"/>
                <w:b/>
                <w:noProof/>
                <w:sz w:val="24"/>
                <w:szCs w:val="24"/>
                <w:lang w:eastAsia="en-CA"/>
              </w:rPr>
              <w:t>23</w:t>
            </w:r>
          </w:p>
          <w:p w:rsidR="002A79BA" w:rsidRPr="004C5277" w:rsidRDefault="00ED63B9" w:rsidP="001F336D">
            <w:pPr>
              <w:rPr>
                <w:rFonts w:ascii="Arial" w:hAnsi="Arial" w:cs="Arial"/>
                <w:b/>
                <w:noProof/>
                <w:sz w:val="24"/>
                <w:szCs w:val="24"/>
                <w:lang w:eastAsia="en-CA"/>
              </w:rPr>
            </w:pPr>
            <w:r w:rsidRPr="004C5277">
              <w:rPr>
                <w:noProof/>
                <w:lang w:val="en-US"/>
              </w:rPr>
              <w:drawing>
                <wp:inline distT="0" distB="0" distL="0" distR="0" wp14:anchorId="33A6440D" wp14:editId="0C8D6FDB">
                  <wp:extent cx="1143160" cy="40963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h.png"/>
                          <pic:cNvPicPr/>
                        </pic:nvPicPr>
                        <pic:blipFill>
                          <a:blip r:embed="rId10">
                            <a:extLst>
                              <a:ext uri="{28A0092B-C50C-407E-A947-70E740481C1C}">
                                <a14:useLocalDpi xmlns:a14="http://schemas.microsoft.com/office/drawing/2010/main" val="0"/>
                              </a:ext>
                            </a:extLst>
                          </a:blip>
                          <a:stretch>
                            <a:fillRect/>
                          </a:stretch>
                        </pic:blipFill>
                        <pic:spPr>
                          <a:xfrm>
                            <a:off x="0" y="0"/>
                            <a:ext cx="1143160" cy="409632"/>
                          </a:xfrm>
                          <a:prstGeom prst="rect">
                            <a:avLst/>
                          </a:prstGeom>
                        </pic:spPr>
                      </pic:pic>
                    </a:graphicData>
                  </a:graphic>
                </wp:inline>
              </w:drawing>
            </w:r>
          </w:p>
          <w:p w:rsidR="002A79BA" w:rsidRDefault="00F7258B" w:rsidP="00ED63B9">
            <w:pPr>
              <w:jc w:val="center"/>
              <w:rPr>
                <w:rFonts w:ascii="Arial" w:hAnsi="Arial" w:cs="Arial"/>
                <w:b/>
                <w:noProof/>
                <w:sz w:val="24"/>
                <w:szCs w:val="24"/>
                <w:lang w:eastAsia="en-CA"/>
              </w:rPr>
            </w:pPr>
            <w:r w:rsidRPr="004C5277">
              <w:rPr>
                <w:rFonts w:ascii="Arial" w:hAnsi="Arial" w:cs="Arial"/>
                <w:b/>
                <w:noProof/>
                <w:sz w:val="24"/>
                <w:szCs w:val="24"/>
                <w:lang w:eastAsia="en-CA"/>
              </w:rPr>
              <w:t>Webinar</w:t>
            </w:r>
          </w:p>
          <w:p w:rsidR="00ED63B9" w:rsidRDefault="00ED63B9" w:rsidP="00ED63B9">
            <w:pPr>
              <w:jc w:val="center"/>
              <w:rPr>
                <w:rFonts w:ascii="Arial" w:hAnsi="Arial" w:cs="Arial"/>
                <w:b/>
                <w:noProof/>
                <w:sz w:val="24"/>
                <w:szCs w:val="24"/>
                <w:lang w:eastAsia="en-CA"/>
              </w:rPr>
            </w:pPr>
          </w:p>
          <w:p w:rsidR="00061E84" w:rsidRPr="00ED63B9" w:rsidRDefault="00061E84" w:rsidP="00ED63B9">
            <w:pPr>
              <w:jc w:val="center"/>
              <w:rPr>
                <w:rFonts w:ascii="Arial" w:hAnsi="Arial" w:cs="Arial"/>
                <w:b/>
                <w:noProof/>
                <w:color w:val="FF0000"/>
                <w:sz w:val="20"/>
                <w:szCs w:val="20"/>
                <w:lang w:eastAsia="en-CA"/>
              </w:rPr>
            </w:pPr>
            <w:r w:rsidRPr="00ED63B9">
              <w:rPr>
                <w:rFonts w:ascii="Arial" w:hAnsi="Arial" w:cs="Arial"/>
                <w:b/>
                <w:noProof/>
                <w:color w:val="FF0000"/>
                <w:sz w:val="20"/>
                <w:szCs w:val="20"/>
                <w:lang w:eastAsia="en-CA"/>
              </w:rPr>
              <w:t>Tech Tuesdays</w:t>
            </w:r>
            <w:r w:rsidR="0094690E" w:rsidRPr="00ED63B9">
              <w:rPr>
                <w:rFonts w:ascii="Arial" w:hAnsi="Arial" w:cs="Arial"/>
                <w:b/>
                <w:noProof/>
                <w:color w:val="FF0000"/>
                <w:sz w:val="20"/>
                <w:szCs w:val="20"/>
                <w:lang w:eastAsia="en-CA"/>
              </w:rPr>
              <w:t xml:space="preserve"> Contact Heidi 10-2</w:t>
            </w:r>
          </w:p>
        </w:tc>
        <w:tc>
          <w:tcPr>
            <w:tcW w:w="2187" w:type="dxa"/>
            <w:tcBorders>
              <w:top w:val="single" w:sz="4" w:space="0" w:color="auto"/>
              <w:left w:val="single" w:sz="4" w:space="0" w:color="auto"/>
              <w:bottom w:val="single" w:sz="4" w:space="0" w:color="auto"/>
            </w:tcBorders>
          </w:tcPr>
          <w:p w:rsidR="00AD6428" w:rsidRPr="004C5277" w:rsidRDefault="00294272" w:rsidP="002A1ABB">
            <w:pPr>
              <w:widowControl w:val="0"/>
              <w:rPr>
                <w:rFonts w:ascii="Arial" w:hAnsi="Arial" w:cs="Arial"/>
                <w:b/>
                <w:sz w:val="24"/>
                <w:szCs w:val="24"/>
              </w:rPr>
            </w:pPr>
            <w:r w:rsidRPr="004C5277">
              <w:rPr>
                <w:rFonts w:ascii="Arial" w:hAnsi="Arial" w:cs="Arial"/>
                <w:b/>
                <w:sz w:val="24"/>
                <w:szCs w:val="24"/>
              </w:rPr>
              <w:t>24</w:t>
            </w:r>
          </w:p>
          <w:p w:rsidR="00184730" w:rsidRPr="004C5277" w:rsidRDefault="00184730" w:rsidP="00184730">
            <w:pPr>
              <w:jc w:val="center"/>
              <w:rPr>
                <w:rFonts w:ascii="Arial" w:hAnsi="Arial" w:cs="Arial"/>
                <w:b/>
                <w:sz w:val="24"/>
                <w:szCs w:val="24"/>
                <w:shd w:val="clear" w:color="auto" w:fill="FFFFFF" w:themeFill="background1"/>
              </w:rPr>
            </w:pPr>
            <w:r w:rsidRPr="004C5277">
              <w:rPr>
                <w:rFonts w:ascii="Arial" w:hAnsi="Arial" w:cs="Arial"/>
                <w:b/>
                <w:noProof/>
                <w:sz w:val="24"/>
                <w:szCs w:val="24"/>
                <w:shd w:val="clear" w:color="auto" w:fill="FFFFFF" w:themeFill="background1"/>
                <w:lang w:val="en-US"/>
              </w:rPr>
              <w:drawing>
                <wp:anchor distT="0" distB="0" distL="114300" distR="114300" simplePos="0" relativeHeight="251676672" behindDoc="1" locked="0" layoutInCell="1" allowOverlap="1" wp14:anchorId="5381D792" wp14:editId="3737E817">
                  <wp:simplePos x="0" y="0"/>
                  <wp:positionH relativeFrom="column">
                    <wp:posOffset>317500</wp:posOffset>
                  </wp:positionH>
                  <wp:positionV relativeFrom="paragraph">
                    <wp:posOffset>190500</wp:posOffset>
                  </wp:positionV>
                  <wp:extent cx="581025" cy="70816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n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708167"/>
                          </a:xfrm>
                          <a:prstGeom prst="rect">
                            <a:avLst/>
                          </a:prstGeom>
                        </pic:spPr>
                      </pic:pic>
                    </a:graphicData>
                  </a:graphic>
                  <wp14:sizeRelH relativeFrom="page">
                    <wp14:pctWidth>0</wp14:pctWidth>
                  </wp14:sizeRelH>
                  <wp14:sizeRelV relativeFrom="page">
                    <wp14:pctHeight>0</wp14:pctHeight>
                  </wp14:sizeRelV>
                </wp:anchor>
              </w:drawing>
            </w:r>
            <w:r w:rsidRPr="004C5277">
              <w:rPr>
                <w:rFonts w:ascii="Arial" w:hAnsi="Arial" w:cs="Arial"/>
                <w:b/>
                <w:sz w:val="24"/>
                <w:szCs w:val="24"/>
                <w:shd w:val="clear" w:color="auto" w:fill="FFFFFF" w:themeFill="background1"/>
              </w:rPr>
              <w:t>Radio Bingo</w:t>
            </w:r>
          </w:p>
          <w:p w:rsidR="00184730" w:rsidRPr="004C5277" w:rsidRDefault="00184730" w:rsidP="00184730">
            <w:pPr>
              <w:jc w:val="center"/>
              <w:rPr>
                <w:rFonts w:ascii="Arial" w:hAnsi="Arial" w:cs="Arial"/>
                <w:b/>
                <w:sz w:val="24"/>
                <w:szCs w:val="24"/>
              </w:rPr>
            </w:pPr>
          </w:p>
          <w:p w:rsidR="00184730" w:rsidRPr="004C5277" w:rsidRDefault="00184730" w:rsidP="00184730">
            <w:pPr>
              <w:jc w:val="center"/>
              <w:rPr>
                <w:rFonts w:ascii="Arial" w:hAnsi="Arial" w:cs="Arial"/>
                <w:b/>
                <w:sz w:val="24"/>
                <w:szCs w:val="24"/>
              </w:rPr>
            </w:pPr>
          </w:p>
          <w:p w:rsidR="00184730" w:rsidRPr="004C5277" w:rsidRDefault="00184730" w:rsidP="00184730">
            <w:pPr>
              <w:jc w:val="center"/>
              <w:rPr>
                <w:rFonts w:ascii="Arial" w:hAnsi="Arial" w:cs="Arial"/>
                <w:b/>
                <w:sz w:val="24"/>
                <w:szCs w:val="24"/>
              </w:rPr>
            </w:pPr>
          </w:p>
          <w:p w:rsidR="00184730" w:rsidRPr="004C5277" w:rsidRDefault="00184730" w:rsidP="00184730">
            <w:pPr>
              <w:jc w:val="center"/>
              <w:rPr>
                <w:rFonts w:ascii="Arial" w:hAnsi="Arial" w:cs="Arial"/>
                <w:b/>
                <w:sz w:val="24"/>
                <w:szCs w:val="24"/>
              </w:rPr>
            </w:pPr>
          </w:p>
          <w:p w:rsidR="00AD6428" w:rsidRPr="004C5277" w:rsidRDefault="00AD6428" w:rsidP="005E574A">
            <w:pPr>
              <w:jc w:val="center"/>
              <w:rPr>
                <w:rFonts w:ascii="Arial" w:hAnsi="Arial" w:cs="Arial"/>
                <w:b/>
                <w:sz w:val="24"/>
                <w:szCs w:val="24"/>
              </w:rPr>
            </w:pPr>
          </w:p>
        </w:tc>
        <w:tc>
          <w:tcPr>
            <w:tcW w:w="2186" w:type="dxa"/>
          </w:tcPr>
          <w:p w:rsidR="00B13B5B" w:rsidRPr="004C5277" w:rsidRDefault="000E59C1" w:rsidP="0027432F">
            <w:pPr>
              <w:rPr>
                <w:rFonts w:ascii="Arial" w:hAnsi="Arial" w:cs="Arial"/>
                <w:b/>
                <w:sz w:val="24"/>
                <w:szCs w:val="24"/>
              </w:rPr>
            </w:pPr>
            <w:r w:rsidRPr="004C5277">
              <w:rPr>
                <w:rFonts w:ascii="Arial" w:hAnsi="Arial" w:cs="Arial"/>
                <w:b/>
                <w:sz w:val="24"/>
                <w:szCs w:val="24"/>
              </w:rPr>
              <w:t>2</w:t>
            </w:r>
            <w:r w:rsidR="00294272" w:rsidRPr="004C5277">
              <w:rPr>
                <w:rFonts w:ascii="Arial" w:hAnsi="Arial" w:cs="Arial"/>
                <w:b/>
                <w:sz w:val="24"/>
                <w:szCs w:val="24"/>
              </w:rPr>
              <w:t>5</w:t>
            </w:r>
          </w:p>
          <w:p w:rsidR="001238C9" w:rsidRPr="004C5277" w:rsidRDefault="001238C9" w:rsidP="0027432F">
            <w:pPr>
              <w:rPr>
                <w:rFonts w:ascii="Arial" w:hAnsi="Arial" w:cs="Arial"/>
                <w:b/>
                <w:sz w:val="24"/>
                <w:szCs w:val="24"/>
              </w:rPr>
            </w:pPr>
          </w:p>
          <w:p w:rsidR="001238C9" w:rsidRPr="004C5277" w:rsidRDefault="001238C9" w:rsidP="0027432F">
            <w:pPr>
              <w:rPr>
                <w:rFonts w:ascii="Arial" w:hAnsi="Arial" w:cs="Arial"/>
                <w:b/>
                <w:sz w:val="24"/>
                <w:szCs w:val="24"/>
              </w:rPr>
            </w:pPr>
          </w:p>
          <w:p w:rsidR="001238C9" w:rsidRPr="004C5277" w:rsidRDefault="001238C9" w:rsidP="001238C9">
            <w:pPr>
              <w:jc w:val="center"/>
              <w:rPr>
                <w:rFonts w:ascii="Arial" w:hAnsi="Arial" w:cs="Arial"/>
                <w:b/>
                <w:sz w:val="24"/>
                <w:szCs w:val="24"/>
              </w:rPr>
            </w:pPr>
          </w:p>
        </w:tc>
        <w:tc>
          <w:tcPr>
            <w:tcW w:w="2186" w:type="dxa"/>
          </w:tcPr>
          <w:p w:rsidR="00B13B5B" w:rsidRPr="004C5277" w:rsidRDefault="000E59C1" w:rsidP="00684B37">
            <w:pPr>
              <w:widowControl w:val="0"/>
              <w:rPr>
                <w:rFonts w:ascii="Arial" w:hAnsi="Arial" w:cs="Arial"/>
                <w:b/>
                <w:sz w:val="24"/>
                <w:szCs w:val="24"/>
              </w:rPr>
            </w:pPr>
            <w:r w:rsidRPr="004C5277">
              <w:rPr>
                <w:rFonts w:ascii="Arial" w:hAnsi="Arial" w:cs="Arial"/>
                <w:b/>
                <w:sz w:val="24"/>
                <w:szCs w:val="24"/>
              </w:rPr>
              <w:t>2</w:t>
            </w:r>
            <w:r w:rsidR="00294272" w:rsidRPr="004C5277">
              <w:rPr>
                <w:rFonts w:ascii="Arial" w:hAnsi="Arial" w:cs="Arial"/>
                <w:b/>
                <w:sz w:val="24"/>
                <w:szCs w:val="24"/>
              </w:rPr>
              <w:t>6</w:t>
            </w:r>
          </w:p>
          <w:p w:rsidR="00E459C6" w:rsidRPr="004C5277" w:rsidRDefault="00E459C6" w:rsidP="00684B37">
            <w:pPr>
              <w:widowControl w:val="0"/>
              <w:jc w:val="center"/>
              <w:rPr>
                <w:rFonts w:ascii="Arial" w:hAnsi="Arial" w:cs="Arial"/>
                <w:b/>
                <w:sz w:val="24"/>
                <w:szCs w:val="24"/>
              </w:rPr>
            </w:pPr>
          </w:p>
          <w:p w:rsidR="00E459C6" w:rsidRPr="004C5277" w:rsidRDefault="00E459C6" w:rsidP="00684B37">
            <w:pPr>
              <w:jc w:val="center"/>
              <w:rPr>
                <w:rFonts w:ascii="Arial" w:hAnsi="Arial" w:cs="Arial"/>
                <w:b/>
                <w:sz w:val="24"/>
                <w:szCs w:val="24"/>
              </w:rPr>
            </w:pPr>
          </w:p>
        </w:tc>
        <w:tc>
          <w:tcPr>
            <w:tcW w:w="2187" w:type="dxa"/>
          </w:tcPr>
          <w:p w:rsidR="0036215A" w:rsidRPr="004C5277" w:rsidRDefault="000E59C1" w:rsidP="0027432F">
            <w:pPr>
              <w:rPr>
                <w:rFonts w:ascii="Arial" w:hAnsi="Arial" w:cs="Arial"/>
                <w:b/>
                <w:sz w:val="24"/>
                <w:szCs w:val="24"/>
              </w:rPr>
            </w:pPr>
            <w:r w:rsidRPr="004C5277">
              <w:rPr>
                <w:rFonts w:ascii="Arial" w:hAnsi="Arial" w:cs="Arial"/>
                <w:b/>
                <w:noProof/>
                <w:sz w:val="24"/>
                <w:szCs w:val="24"/>
                <w:lang w:eastAsia="en-CA"/>
              </w:rPr>
              <w:t>2</w:t>
            </w:r>
            <w:r w:rsidR="00294272" w:rsidRPr="004C5277">
              <w:rPr>
                <w:rFonts w:ascii="Arial" w:hAnsi="Arial" w:cs="Arial"/>
                <w:b/>
                <w:noProof/>
                <w:sz w:val="24"/>
                <w:szCs w:val="24"/>
                <w:lang w:eastAsia="en-CA"/>
              </w:rPr>
              <w:t>7</w:t>
            </w:r>
          </w:p>
        </w:tc>
      </w:tr>
      <w:tr w:rsidR="004C5277" w:rsidRPr="0058682E" w:rsidTr="002A79BA">
        <w:trPr>
          <w:trHeight w:val="1776"/>
        </w:trPr>
        <w:tc>
          <w:tcPr>
            <w:tcW w:w="2186" w:type="dxa"/>
          </w:tcPr>
          <w:p w:rsidR="00937826" w:rsidRPr="004C5277" w:rsidRDefault="009B2E51" w:rsidP="00835BA9">
            <w:pPr>
              <w:rPr>
                <w:rFonts w:ascii="Arial" w:hAnsi="Arial" w:cs="Arial"/>
                <w:b/>
                <w:sz w:val="24"/>
                <w:szCs w:val="24"/>
              </w:rPr>
            </w:pPr>
            <w:r w:rsidRPr="004C5277">
              <w:rPr>
                <w:rFonts w:ascii="Arial" w:hAnsi="Arial" w:cs="Arial"/>
                <w:b/>
                <w:sz w:val="24"/>
                <w:szCs w:val="24"/>
              </w:rPr>
              <w:t>2</w:t>
            </w:r>
            <w:r w:rsidR="00294272" w:rsidRPr="004C5277">
              <w:rPr>
                <w:rFonts w:ascii="Arial" w:hAnsi="Arial" w:cs="Arial"/>
                <w:b/>
                <w:sz w:val="24"/>
                <w:szCs w:val="24"/>
              </w:rPr>
              <w:t>8</w:t>
            </w:r>
          </w:p>
          <w:p w:rsidR="0093481E" w:rsidRPr="004C5277" w:rsidRDefault="0093481E" w:rsidP="00291284">
            <w:pPr>
              <w:jc w:val="center"/>
              <w:rPr>
                <w:rFonts w:ascii="Arial" w:hAnsi="Arial" w:cs="Arial"/>
                <w:b/>
                <w:color w:val="00B050"/>
                <w:sz w:val="24"/>
                <w:szCs w:val="24"/>
              </w:rPr>
            </w:pPr>
          </w:p>
          <w:p w:rsidR="00CF65AD" w:rsidRPr="004C5277" w:rsidRDefault="00CF65AD" w:rsidP="00CF65AD">
            <w:pPr>
              <w:rPr>
                <w:rFonts w:ascii="Arial" w:hAnsi="Arial" w:cs="Arial"/>
                <w:b/>
                <w:sz w:val="24"/>
                <w:szCs w:val="24"/>
              </w:rPr>
            </w:pPr>
          </w:p>
        </w:tc>
        <w:tc>
          <w:tcPr>
            <w:tcW w:w="2186" w:type="dxa"/>
            <w:tcBorders>
              <w:right w:val="single" w:sz="4" w:space="0" w:color="auto"/>
            </w:tcBorders>
          </w:tcPr>
          <w:p w:rsidR="00AF17EB" w:rsidRPr="004C5277" w:rsidRDefault="00AF17EB" w:rsidP="005E574A">
            <w:pPr>
              <w:jc w:val="center"/>
              <w:rPr>
                <w:rFonts w:ascii="Arial" w:hAnsi="Arial" w:cs="Arial"/>
                <w:b/>
                <w:color w:val="FF6699"/>
                <w:sz w:val="24"/>
                <w:szCs w:val="24"/>
              </w:rPr>
            </w:pP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5E574A" w:rsidRPr="004C5277" w:rsidRDefault="005E574A" w:rsidP="006C5F97">
            <w:pPr>
              <w:rPr>
                <w:rFonts w:ascii="Arial" w:hAnsi="Arial" w:cs="Arial"/>
                <w:b/>
                <w:sz w:val="24"/>
                <w:szCs w:val="24"/>
              </w:rPr>
            </w:pPr>
          </w:p>
        </w:tc>
        <w:tc>
          <w:tcPr>
            <w:tcW w:w="2187" w:type="dxa"/>
            <w:tcBorders>
              <w:top w:val="single" w:sz="4" w:space="0" w:color="auto"/>
              <w:left w:val="single" w:sz="4" w:space="0" w:color="auto"/>
              <w:bottom w:val="single" w:sz="4" w:space="0" w:color="auto"/>
            </w:tcBorders>
          </w:tcPr>
          <w:p w:rsidR="00AF0F92" w:rsidRPr="004C5277" w:rsidRDefault="00AF0F92" w:rsidP="00184730">
            <w:pPr>
              <w:jc w:val="center"/>
              <w:rPr>
                <w:rFonts w:ascii="Arial" w:hAnsi="Arial" w:cs="Arial"/>
                <w:b/>
                <w:sz w:val="24"/>
                <w:szCs w:val="24"/>
              </w:rPr>
            </w:pPr>
          </w:p>
        </w:tc>
        <w:tc>
          <w:tcPr>
            <w:tcW w:w="2186" w:type="dxa"/>
          </w:tcPr>
          <w:p w:rsidR="00684B37" w:rsidRPr="004C5277" w:rsidRDefault="00684B37" w:rsidP="00CF65AD">
            <w:pPr>
              <w:rPr>
                <w:rFonts w:ascii="Arial" w:hAnsi="Arial" w:cs="Arial"/>
                <w:b/>
                <w:sz w:val="24"/>
                <w:szCs w:val="24"/>
              </w:rPr>
            </w:pPr>
          </w:p>
        </w:tc>
        <w:tc>
          <w:tcPr>
            <w:tcW w:w="2186" w:type="dxa"/>
          </w:tcPr>
          <w:p w:rsidR="00684B37" w:rsidRPr="004C5277" w:rsidRDefault="00684B37" w:rsidP="00684B37">
            <w:pPr>
              <w:widowControl w:val="0"/>
              <w:jc w:val="center"/>
              <w:rPr>
                <w:rFonts w:ascii="Arial" w:hAnsi="Arial" w:cs="Arial"/>
                <w:b/>
                <w:sz w:val="24"/>
                <w:szCs w:val="24"/>
              </w:rPr>
            </w:pPr>
          </w:p>
        </w:tc>
        <w:tc>
          <w:tcPr>
            <w:tcW w:w="2187" w:type="dxa"/>
          </w:tcPr>
          <w:p w:rsidR="0002489F" w:rsidRPr="004C5277" w:rsidRDefault="0002489F" w:rsidP="000E59C1">
            <w:pPr>
              <w:rPr>
                <w:rFonts w:ascii="Arial" w:hAnsi="Arial" w:cs="Arial"/>
                <w:b/>
                <w:noProof/>
                <w:sz w:val="24"/>
                <w:szCs w:val="24"/>
                <w:lang w:eastAsia="en-CA"/>
              </w:rPr>
            </w:pPr>
          </w:p>
        </w:tc>
      </w:tr>
    </w:tbl>
    <w:p w:rsidR="00C32B52" w:rsidRDefault="007566A5">
      <w:r w:rsidRPr="0058682E">
        <w:rPr>
          <w:b/>
          <w:noProof/>
          <w:highlight w:val="magenta"/>
          <w:lang w:val="en-US"/>
        </w:rPr>
        <w:lastRenderedPageBreak/>
        <mc:AlternateContent>
          <mc:Choice Requires="wps">
            <w:drawing>
              <wp:anchor distT="45720" distB="45720" distL="114300" distR="114300" simplePos="0" relativeHeight="251666432" behindDoc="0" locked="0" layoutInCell="1" allowOverlap="1" wp14:anchorId="0D88283A" wp14:editId="3B7BF96F">
                <wp:simplePos x="0" y="0"/>
                <wp:positionH relativeFrom="margin">
                  <wp:align>left</wp:align>
                </wp:positionH>
                <wp:positionV relativeFrom="paragraph">
                  <wp:posOffset>0</wp:posOffset>
                </wp:positionV>
                <wp:extent cx="4752975" cy="7421880"/>
                <wp:effectExtent l="0" t="0" r="2857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7421880"/>
                        </a:xfrm>
                        <a:prstGeom prst="rect">
                          <a:avLst/>
                        </a:prstGeom>
                        <a:solidFill>
                          <a:srgbClr val="FFFFFF"/>
                        </a:solidFill>
                        <a:ln w="9525">
                          <a:solidFill>
                            <a:srgbClr val="000000"/>
                          </a:solidFill>
                          <a:miter lim="800000"/>
                          <a:headEnd/>
                          <a:tailEnd/>
                        </a:ln>
                      </wps:spPr>
                      <wps:txbx>
                        <w:txbxContent>
                          <w:p w:rsidR="007853A9" w:rsidRPr="008B3827" w:rsidRDefault="006C5F97" w:rsidP="006C5F97">
                            <w:pPr>
                              <w:pStyle w:val="msopersonalname"/>
                              <w:widowControl w:val="0"/>
                              <w:spacing w:line="240" w:lineRule="auto"/>
                              <w:jc w:val="center"/>
                              <w:rPr>
                                <w:b/>
                                <w:noProof/>
                                <w:color w:val="0070C0"/>
                                <w:sz w:val="24"/>
                                <w:szCs w:val="24"/>
                                <w:u w:val="single"/>
                              </w:rPr>
                            </w:pPr>
                            <w:r w:rsidRPr="008B3827">
                              <w:rPr>
                                <w:b/>
                                <w:noProof/>
                                <w:color w:val="0070C0"/>
                                <w:sz w:val="24"/>
                                <w:szCs w:val="24"/>
                                <w:u w:val="single"/>
                              </w:rPr>
                              <w:t>CALENDAR EVENTS</w:t>
                            </w:r>
                          </w:p>
                          <w:p w:rsidR="006C5F97" w:rsidRDefault="006C5F97" w:rsidP="006C5F97">
                            <w:pPr>
                              <w:pStyle w:val="msopersonalname"/>
                              <w:widowControl w:val="0"/>
                              <w:spacing w:line="240" w:lineRule="auto"/>
                              <w:jc w:val="center"/>
                              <w:rPr>
                                <w:noProof/>
                                <w:color w:val="0000FF"/>
                                <w:sz w:val="24"/>
                                <w:szCs w:val="24"/>
                                <w:u w:val="single"/>
                              </w:rPr>
                            </w:pPr>
                          </w:p>
                          <w:p w:rsidR="006C5F97" w:rsidRPr="004028A4" w:rsidRDefault="006C5F97" w:rsidP="006C5F97">
                            <w:pPr>
                              <w:pStyle w:val="msopersonalname"/>
                              <w:widowControl w:val="0"/>
                              <w:spacing w:line="240" w:lineRule="auto"/>
                              <w:rPr>
                                <w:noProof/>
                                <w:color w:val="auto"/>
                                <w:sz w:val="22"/>
                                <w:szCs w:val="22"/>
                              </w:rPr>
                            </w:pPr>
                            <w:r w:rsidRPr="004028A4">
                              <w:rPr>
                                <w:noProof/>
                                <w:color w:val="0070C0"/>
                                <w:sz w:val="22"/>
                                <w:szCs w:val="22"/>
                                <w:u w:val="single"/>
                              </w:rPr>
                              <w:t xml:space="preserve">Radio Bingo: </w:t>
                            </w:r>
                            <w:r w:rsidRPr="004028A4">
                              <w:rPr>
                                <w:noProof/>
                                <w:color w:val="auto"/>
                                <w:sz w:val="22"/>
                                <w:szCs w:val="22"/>
                              </w:rPr>
                              <w:t>Tickets can be purchased at the Golden Lake Variety store.  $10 per ticket.  Can be heard over 104.9 My FM at 7 pm weekly on Wednesday evenings.</w:t>
                            </w:r>
                            <w:r w:rsidRPr="004028A4">
                              <w:rPr>
                                <w:color w:val="auto"/>
                                <w:sz w:val="22"/>
                                <w:szCs w:val="22"/>
                              </w:rPr>
                              <w:t xml:space="preserve"> </w:t>
                            </w:r>
                            <w:hyperlink r:id="rId18" w:history="1">
                              <w:r w:rsidRPr="004028A4">
                                <w:rPr>
                                  <w:rStyle w:val="Hyperlink"/>
                                  <w:noProof/>
                                  <w:color w:val="auto"/>
                                  <w:sz w:val="22"/>
                                  <w:szCs w:val="22"/>
                                </w:rPr>
                                <w:t>https://www.pembroketoday.ca/radio-bingo/</w:t>
                              </w:r>
                            </w:hyperlink>
                          </w:p>
                          <w:p w:rsidR="006C5F97" w:rsidRPr="004028A4" w:rsidRDefault="006C5F97" w:rsidP="006C5F97">
                            <w:pPr>
                              <w:pStyle w:val="msopersonalname"/>
                              <w:widowControl w:val="0"/>
                              <w:spacing w:line="240" w:lineRule="auto"/>
                              <w:rPr>
                                <w:noProof/>
                                <w:color w:val="auto"/>
                                <w:sz w:val="22"/>
                                <w:szCs w:val="22"/>
                              </w:rPr>
                            </w:pPr>
                          </w:p>
                          <w:p w:rsidR="006C5F97" w:rsidRDefault="006C5F97" w:rsidP="006C5F97">
                            <w:pPr>
                              <w:pStyle w:val="msopersonalname"/>
                              <w:widowControl w:val="0"/>
                              <w:spacing w:line="240" w:lineRule="auto"/>
                              <w:rPr>
                                <w:noProof/>
                                <w:color w:val="auto"/>
                                <w:sz w:val="22"/>
                                <w:szCs w:val="22"/>
                              </w:rPr>
                            </w:pPr>
                            <w:r w:rsidRPr="004028A4">
                              <w:rPr>
                                <w:noProof/>
                                <w:color w:val="0070C0"/>
                                <w:sz w:val="22"/>
                                <w:szCs w:val="22"/>
                                <w:u w:val="single"/>
                              </w:rPr>
                              <w:t xml:space="preserve">Tech Tuesdays: </w:t>
                            </w:r>
                            <w:r w:rsidRPr="004028A4">
                              <w:rPr>
                                <w:noProof/>
                                <w:color w:val="auto"/>
                                <w:sz w:val="22"/>
                                <w:szCs w:val="22"/>
                              </w:rPr>
                              <w:t xml:space="preserve">Contact Heidi at </w:t>
                            </w:r>
                            <w:hyperlink r:id="rId19" w:history="1">
                              <w:r w:rsidRPr="004028A4">
                                <w:rPr>
                                  <w:rStyle w:val="Hyperlink"/>
                                  <w:noProof/>
                                  <w:color w:val="auto"/>
                                  <w:sz w:val="22"/>
                                  <w:szCs w:val="22"/>
                                </w:rPr>
                                <w:t>communityconnector@mvacl.ca</w:t>
                              </w:r>
                            </w:hyperlink>
                            <w:r w:rsidRPr="004028A4">
                              <w:rPr>
                                <w:noProof/>
                                <w:color w:val="auto"/>
                                <w:sz w:val="22"/>
                                <w:szCs w:val="22"/>
                              </w:rPr>
                              <w:t xml:space="preserve"> if you are interested in setting up a Q&amp;A via Teams on all things technology.  This can also include information sessions on adaptive equipment to empower inclusion if there is interest. Available times are on Tuesdays between 10 to 2.</w:t>
                            </w:r>
                          </w:p>
                          <w:p w:rsidR="00165DF8" w:rsidRDefault="00165DF8" w:rsidP="006C5F97">
                            <w:pPr>
                              <w:pStyle w:val="msopersonalname"/>
                              <w:widowControl w:val="0"/>
                              <w:spacing w:line="240" w:lineRule="auto"/>
                              <w:rPr>
                                <w:noProof/>
                                <w:color w:val="auto"/>
                                <w:sz w:val="22"/>
                                <w:szCs w:val="22"/>
                              </w:rPr>
                            </w:pPr>
                          </w:p>
                          <w:p w:rsidR="00165DF8" w:rsidRPr="00165DF8" w:rsidRDefault="00165DF8" w:rsidP="00A6569A">
                            <w:pPr>
                              <w:rPr>
                                <w:rFonts w:ascii="Arial" w:eastAsia="Times New Roman" w:hAnsi="Arial" w:cs="Arial"/>
                                <w:color w:val="050505"/>
                                <w:lang w:val="en-US"/>
                              </w:rPr>
                            </w:pPr>
                            <w:r w:rsidRPr="00165DF8">
                              <w:rPr>
                                <w:rFonts w:ascii="Arial" w:hAnsi="Arial" w:cs="Arial"/>
                                <w:noProof/>
                                <w:color w:val="2E74B5" w:themeColor="accent1" w:themeShade="BF"/>
                                <w:u w:val="single"/>
                              </w:rPr>
                              <w:t>Breathe and Be Chair Yoga:</w:t>
                            </w:r>
                            <w:r w:rsidRPr="00165DF8">
                              <w:rPr>
                                <w:rFonts w:ascii="Arial" w:hAnsi="Arial" w:cs="Arial"/>
                                <w:noProof/>
                                <w:color w:val="2E74B5" w:themeColor="accent1" w:themeShade="BF"/>
                              </w:rPr>
                              <w:t xml:space="preserve"> </w:t>
                            </w:r>
                            <w:r w:rsidRPr="00165DF8">
                              <w:rPr>
                                <w:rFonts w:ascii="Arial" w:eastAsia="Times New Roman" w:hAnsi="Arial" w:cs="Arial"/>
                                <w:color w:val="050505"/>
                                <w:lang w:val="en-US"/>
                              </w:rPr>
                              <w:t xml:space="preserve">Are you looking for ways to stay active, or looking to try something new? Each Monday from 3 - 4 PM you can catch a virtual chair yoga session with Breathe &amp; Be Yoga. Join in for this fun, relaxing activity from the comfort of your own home, no experience </w:t>
                            </w:r>
                            <w:r w:rsidR="00A6569A">
                              <w:rPr>
                                <w:rFonts w:ascii="Arial" w:eastAsia="Times New Roman" w:hAnsi="Arial" w:cs="Arial"/>
                                <w:color w:val="050505"/>
                                <w:lang w:val="en-US"/>
                              </w:rPr>
                              <w:t xml:space="preserve">necessary! </w:t>
                            </w:r>
                            <w:hyperlink r:id="rId20" w:tgtFrame="_blank" w:history="1">
                              <w:r w:rsidRPr="00165DF8">
                                <w:rPr>
                                  <w:rFonts w:ascii="Arial" w:eastAsia="Times New Roman" w:hAnsi="Arial" w:cs="Arial"/>
                                  <w:color w:val="0000FF"/>
                                  <w:bdr w:val="none" w:sz="0" w:space="0" w:color="auto" w:frame="1"/>
                                  <w:lang w:val="en-US"/>
                                </w:rPr>
                                <w:t>https://bluejeans.com/117614374</w:t>
                              </w:r>
                            </w:hyperlink>
                          </w:p>
                          <w:p w:rsidR="00165DF8" w:rsidRPr="004028A4" w:rsidRDefault="00165DF8" w:rsidP="006C5F97">
                            <w:pPr>
                              <w:pStyle w:val="msopersonalname"/>
                              <w:widowControl w:val="0"/>
                              <w:spacing w:line="240" w:lineRule="auto"/>
                              <w:rPr>
                                <w:noProof/>
                                <w:color w:val="auto"/>
                                <w:sz w:val="22"/>
                                <w:szCs w:val="22"/>
                              </w:rPr>
                            </w:pPr>
                          </w:p>
                          <w:p w:rsidR="00AF0F92" w:rsidRPr="008A2713" w:rsidRDefault="00B6564B" w:rsidP="006C5F97">
                            <w:pPr>
                              <w:pStyle w:val="msopersonalname"/>
                              <w:widowControl w:val="0"/>
                              <w:spacing w:line="240" w:lineRule="auto"/>
                              <w:rPr>
                                <w:b/>
                                <w:noProof/>
                                <w:color w:val="0070C0"/>
                                <w:sz w:val="22"/>
                                <w:szCs w:val="22"/>
                                <w:u w:val="single"/>
                              </w:rPr>
                            </w:pPr>
                            <w:r>
                              <w:rPr>
                                <w:b/>
                                <w:noProof/>
                                <w:color w:val="0070C0"/>
                                <w:sz w:val="22"/>
                                <w:szCs w:val="22"/>
                                <w:u w:val="single"/>
                              </w:rPr>
                              <w:t>QAM Training</w:t>
                            </w:r>
                            <w:r w:rsidR="00487415">
                              <w:rPr>
                                <w:b/>
                                <w:noProof/>
                                <w:color w:val="0070C0"/>
                                <w:sz w:val="22"/>
                                <w:szCs w:val="22"/>
                                <w:u w:val="single"/>
                              </w:rPr>
                              <w:t xml:space="preserve"> for Supported People</w:t>
                            </w:r>
                            <w:r w:rsidR="00AF0F92" w:rsidRPr="008A2713">
                              <w:rPr>
                                <w:b/>
                                <w:noProof/>
                                <w:color w:val="0070C0"/>
                                <w:sz w:val="22"/>
                                <w:szCs w:val="22"/>
                                <w:u w:val="single"/>
                              </w:rPr>
                              <w:t>:</w:t>
                            </w:r>
                            <w:r w:rsidRPr="00B6564B">
                              <w:rPr>
                                <w:noProof/>
                                <w:color w:val="auto"/>
                                <w:sz w:val="22"/>
                                <w:szCs w:val="22"/>
                                <w:lang w:val="en-US" w:eastAsia="en-US"/>
                                <w14:ligatures w14:val="none"/>
                                <w14:cntxtAlts w14:val="0"/>
                              </w:rPr>
                              <w:t xml:space="preserve"> </w:t>
                            </w:r>
                          </w:p>
                          <w:p w:rsidR="00AF0F92" w:rsidRPr="004028A4" w:rsidRDefault="00AF0F92" w:rsidP="006C5F97">
                            <w:pPr>
                              <w:pStyle w:val="msopersonalname"/>
                              <w:widowControl w:val="0"/>
                              <w:spacing w:line="240" w:lineRule="auto"/>
                              <w:rPr>
                                <w:noProof/>
                                <w:color w:val="auto"/>
                                <w:sz w:val="22"/>
                                <w:szCs w:val="22"/>
                              </w:rPr>
                            </w:pPr>
                            <w:r w:rsidRPr="004028A4">
                              <w:rPr>
                                <w:noProof/>
                                <w:color w:val="0070C0"/>
                                <w:sz w:val="22"/>
                                <w:szCs w:val="22"/>
                                <w:u w:val="single"/>
                              </w:rPr>
                              <w:t>Sexual Health</w:t>
                            </w:r>
                            <w:r w:rsidR="00B6564B">
                              <w:rPr>
                                <w:noProof/>
                                <w:color w:val="0070C0"/>
                                <w:sz w:val="22"/>
                                <w:szCs w:val="22"/>
                                <w:u w:val="single"/>
                              </w:rPr>
                              <w:t xml:space="preserve"> &amp; Personal Relationships</w:t>
                            </w:r>
                            <w:r w:rsidRPr="004028A4">
                              <w:rPr>
                                <w:noProof/>
                                <w:color w:val="0070C0"/>
                                <w:sz w:val="22"/>
                                <w:szCs w:val="22"/>
                                <w:u w:val="single"/>
                              </w:rPr>
                              <w:t>:</w:t>
                            </w:r>
                            <w:r w:rsidRPr="004028A4">
                              <w:rPr>
                                <w:noProof/>
                                <w:color w:val="0070C0"/>
                                <w:sz w:val="22"/>
                                <w:szCs w:val="22"/>
                              </w:rPr>
                              <w:t xml:space="preserve"> </w:t>
                            </w:r>
                            <w:r w:rsidRPr="004028A4">
                              <w:rPr>
                                <w:noProof/>
                                <w:color w:val="auto"/>
                                <w:sz w:val="22"/>
                                <w:szCs w:val="22"/>
                              </w:rPr>
                              <w:t xml:space="preserve">Please contact Mindy Brotton at </w:t>
                            </w:r>
                            <w:hyperlink r:id="rId21" w:history="1">
                              <w:r w:rsidRPr="004028A4">
                                <w:rPr>
                                  <w:rStyle w:val="Hyperlink"/>
                                  <w:noProof/>
                                  <w:color w:val="auto"/>
                                  <w:sz w:val="22"/>
                                  <w:szCs w:val="22"/>
                                </w:rPr>
                                <w:t>mbrotton@mvacl.ca</w:t>
                              </w:r>
                            </w:hyperlink>
                            <w:r w:rsidRPr="004028A4">
                              <w:rPr>
                                <w:noProof/>
                                <w:color w:val="auto"/>
                                <w:sz w:val="22"/>
                                <w:szCs w:val="22"/>
                              </w:rPr>
                              <w:t xml:space="preserve"> to arrange 1:1 training/Q&amp;A opportunities via Teams.</w:t>
                            </w:r>
                          </w:p>
                          <w:p w:rsidR="00AF0F92" w:rsidRDefault="00AF0F92" w:rsidP="006C5F97">
                            <w:pPr>
                              <w:pStyle w:val="msopersonalname"/>
                              <w:widowControl w:val="0"/>
                              <w:spacing w:line="240" w:lineRule="auto"/>
                              <w:rPr>
                                <w:noProof/>
                                <w:color w:val="auto"/>
                                <w:sz w:val="22"/>
                                <w:szCs w:val="22"/>
                              </w:rPr>
                            </w:pPr>
                            <w:r w:rsidRPr="004028A4">
                              <w:rPr>
                                <w:noProof/>
                                <w:color w:val="0070C0"/>
                                <w:sz w:val="22"/>
                                <w:szCs w:val="22"/>
                                <w:u w:val="single"/>
                              </w:rPr>
                              <w:t>Personal Hygiene</w:t>
                            </w:r>
                            <w:r w:rsidRPr="004028A4">
                              <w:rPr>
                                <w:noProof/>
                                <w:color w:val="auto"/>
                                <w:sz w:val="22"/>
                                <w:szCs w:val="22"/>
                              </w:rPr>
                              <w:t>:</w:t>
                            </w:r>
                            <w:r w:rsidR="00B6564B">
                              <w:rPr>
                                <w:noProof/>
                                <w:color w:val="auto"/>
                                <w:sz w:val="22"/>
                                <w:szCs w:val="22"/>
                              </w:rPr>
                              <w:t xml:space="preserve"> Join us via Teams on Feb. 19</w:t>
                            </w:r>
                            <w:r w:rsidR="00B6564B" w:rsidRPr="00B6564B">
                              <w:rPr>
                                <w:noProof/>
                                <w:color w:val="auto"/>
                                <w:sz w:val="22"/>
                                <w:szCs w:val="22"/>
                                <w:vertAlign w:val="superscript"/>
                              </w:rPr>
                              <w:t>th</w:t>
                            </w:r>
                            <w:r w:rsidR="00B6564B">
                              <w:rPr>
                                <w:noProof/>
                                <w:color w:val="auto"/>
                                <w:sz w:val="22"/>
                                <w:szCs w:val="22"/>
                              </w:rPr>
                              <w:t xml:space="preserve"> </w:t>
                            </w:r>
                            <w:r w:rsidR="002937AF" w:rsidRPr="004028A4">
                              <w:rPr>
                                <w:noProof/>
                                <w:color w:val="auto"/>
                                <w:sz w:val="22"/>
                                <w:szCs w:val="22"/>
                              </w:rPr>
                              <w:t xml:space="preserve"> from 10-11 or 1-2 to get your spot for some fun videos and Q&amp;A.</w:t>
                            </w:r>
                          </w:p>
                          <w:p w:rsidR="00182E8D" w:rsidRPr="004028A4" w:rsidRDefault="00182E8D" w:rsidP="006C5F97">
                            <w:pPr>
                              <w:pStyle w:val="msopersonalname"/>
                              <w:widowControl w:val="0"/>
                              <w:spacing w:line="240" w:lineRule="auto"/>
                              <w:rPr>
                                <w:noProof/>
                                <w:color w:val="auto"/>
                                <w:sz w:val="22"/>
                                <w:szCs w:val="22"/>
                              </w:rPr>
                            </w:pPr>
                          </w:p>
                          <w:p w:rsidR="00E33F0A" w:rsidRDefault="00E33F0A" w:rsidP="00E33F0A">
                            <w:pPr>
                              <w:pStyle w:val="msopersonalname"/>
                              <w:widowControl w:val="0"/>
                              <w:spacing w:line="240" w:lineRule="auto"/>
                              <w:rPr>
                                <w:noProof/>
                                <w:color w:val="auto"/>
                                <w:sz w:val="22"/>
                                <w:szCs w:val="22"/>
                                <w:lang w:val="en-US" w:eastAsia="en-US"/>
                                <w14:ligatures w14:val="none"/>
                                <w14:cntxtAlts w14:val="0"/>
                              </w:rPr>
                            </w:pPr>
                            <w:r>
                              <w:rPr>
                                <w:b/>
                                <w:noProof/>
                                <w:color w:val="0070C0"/>
                                <w:sz w:val="22"/>
                                <w:szCs w:val="22"/>
                                <w:u w:val="single"/>
                              </w:rPr>
                              <w:t>Open Furtures Learning Module of the Month</w:t>
                            </w:r>
                            <w:r w:rsidRPr="008A2713">
                              <w:rPr>
                                <w:b/>
                                <w:noProof/>
                                <w:color w:val="0070C0"/>
                                <w:sz w:val="22"/>
                                <w:szCs w:val="22"/>
                                <w:u w:val="single"/>
                              </w:rPr>
                              <w:t>:</w:t>
                            </w:r>
                            <w:r w:rsidRPr="00B6564B">
                              <w:rPr>
                                <w:noProof/>
                                <w:color w:val="auto"/>
                                <w:sz w:val="22"/>
                                <w:szCs w:val="22"/>
                                <w:lang w:val="en-US" w:eastAsia="en-US"/>
                                <w14:ligatures w14:val="none"/>
                                <w14:cntxtAlts w14:val="0"/>
                              </w:rPr>
                              <w:t xml:space="preserve"> </w:t>
                            </w:r>
                          </w:p>
                          <w:p w:rsidR="00E33F0A" w:rsidRPr="00E33F0A" w:rsidRDefault="00E33F0A" w:rsidP="00E33F0A">
                            <w:pPr>
                              <w:pStyle w:val="msopersonalname"/>
                              <w:widowControl w:val="0"/>
                              <w:spacing w:line="240" w:lineRule="auto"/>
                              <w:rPr>
                                <w:b/>
                                <w:noProof/>
                                <w:color w:val="0070C0"/>
                                <w:sz w:val="22"/>
                                <w:szCs w:val="22"/>
                                <w:u w:val="single"/>
                              </w:rPr>
                            </w:pPr>
                            <w:r>
                              <w:rPr>
                                <w:noProof/>
                                <w:color w:val="0070C0"/>
                                <w:sz w:val="22"/>
                                <w:szCs w:val="22"/>
                                <w:u w:val="single"/>
                              </w:rPr>
                              <w:t>Sexuality and Relationships</w:t>
                            </w:r>
                            <w:r w:rsidRPr="004028A4">
                              <w:rPr>
                                <w:noProof/>
                                <w:color w:val="0070C0"/>
                                <w:sz w:val="22"/>
                                <w:szCs w:val="22"/>
                                <w:u w:val="single"/>
                              </w:rPr>
                              <w:t>:</w:t>
                            </w:r>
                          </w:p>
                          <w:p w:rsidR="00E33F0A" w:rsidRPr="00E33F0A" w:rsidRDefault="00E33F0A" w:rsidP="00E33F0A">
                            <w:pPr>
                              <w:rPr>
                                <w:rFonts w:ascii="Arial" w:hAnsi="Arial" w:cs="Arial"/>
                                <w:noProof/>
                              </w:rPr>
                            </w:pPr>
                            <w:r w:rsidRPr="00E33F0A">
                              <w:rPr>
                                <w:rFonts w:ascii="Arial" w:hAnsi="Arial" w:cs="Arial"/>
                                <w:noProof/>
                              </w:rPr>
                              <w:t>This module is written by, and also features a range of short films with internationally acclaimed author and lecturer Dave Hingsburger.</w:t>
                            </w:r>
                            <w:r>
                              <w:rPr>
                                <w:rFonts w:ascii="Arial" w:hAnsi="Arial" w:cs="Arial"/>
                                <w:noProof/>
                              </w:rPr>
                              <w:t xml:space="preserve"> </w:t>
                            </w:r>
                            <w:r w:rsidRPr="00E33F0A">
                              <w:rPr>
                                <w:rFonts w:ascii="Arial" w:hAnsi="Arial" w:cs="Arial"/>
                                <w:noProof/>
                              </w:rPr>
                              <w:t>Dave uses a light and refreshing conversational style to introduce learners to sexuality and relationships</w:t>
                            </w:r>
                            <w:r>
                              <w:rPr>
                                <w:noProof/>
                                <w:color w:val="0070C0"/>
                                <w:u w:val="single"/>
                              </w:rPr>
                              <w:t>.</w:t>
                            </w:r>
                          </w:p>
                          <w:p w:rsidR="00182E8D" w:rsidRPr="008A2713" w:rsidRDefault="00182E8D" w:rsidP="00182E8D">
                            <w:pPr>
                              <w:pStyle w:val="msopersonalname"/>
                              <w:widowControl w:val="0"/>
                              <w:spacing w:line="240" w:lineRule="auto"/>
                              <w:rPr>
                                <w:b/>
                                <w:noProof/>
                                <w:color w:val="0070C0"/>
                                <w:sz w:val="22"/>
                                <w:szCs w:val="22"/>
                                <w:u w:val="single"/>
                              </w:rPr>
                            </w:pPr>
                            <w:r>
                              <w:rPr>
                                <w:b/>
                                <w:noProof/>
                                <w:color w:val="0070C0"/>
                                <w:sz w:val="22"/>
                                <w:szCs w:val="22"/>
                                <w:u w:val="single"/>
                              </w:rPr>
                              <w:t>We heard you.  You asked for it, here it is!</w:t>
                            </w:r>
                            <w:r w:rsidRPr="008A2713">
                              <w:rPr>
                                <w:b/>
                                <w:noProof/>
                                <w:color w:val="0070C0"/>
                                <w:sz w:val="22"/>
                                <w:szCs w:val="22"/>
                                <w:u w:val="single"/>
                              </w:rPr>
                              <w:t>:</w:t>
                            </w:r>
                            <w:r w:rsidRPr="00B6564B">
                              <w:rPr>
                                <w:noProof/>
                                <w:color w:val="auto"/>
                                <w:sz w:val="22"/>
                                <w:szCs w:val="22"/>
                                <w:lang w:val="en-US" w:eastAsia="en-US"/>
                                <w14:ligatures w14:val="none"/>
                                <w14:cntxtAlts w14:val="0"/>
                              </w:rPr>
                              <w:t xml:space="preserve"> </w:t>
                            </w:r>
                          </w:p>
                          <w:p w:rsidR="002937AF" w:rsidRPr="004028A4" w:rsidRDefault="00E33F0A" w:rsidP="00182E8D">
                            <w:pPr>
                              <w:pStyle w:val="msopersonalname"/>
                              <w:widowControl w:val="0"/>
                              <w:spacing w:line="240" w:lineRule="auto"/>
                              <w:rPr>
                                <w:noProof/>
                                <w:color w:val="auto"/>
                                <w:sz w:val="22"/>
                                <w:szCs w:val="22"/>
                              </w:rPr>
                            </w:pPr>
                            <w:r>
                              <w:rPr>
                                <w:noProof/>
                                <w:color w:val="0070C0"/>
                                <w:sz w:val="22"/>
                                <w:szCs w:val="22"/>
                                <w:u w:val="single"/>
                              </w:rPr>
                              <w:t>Not on FaceBook?  Head over to our website for more</w:t>
                            </w:r>
                            <w:r w:rsidR="00182E8D">
                              <w:rPr>
                                <w:noProof/>
                                <w:color w:val="0070C0"/>
                                <w:sz w:val="22"/>
                                <w:szCs w:val="22"/>
                                <w:u w:val="single"/>
                              </w:rPr>
                              <w:t xml:space="preserve"> training opportunites</w:t>
                            </w:r>
                            <w:r w:rsidR="00182E8D" w:rsidRPr="004028A4">
                              <w:rPr>
                                <w:noProof/>
                                <w:color w:val="0070C0"/>
                                <w:sz w:val="22"/>
                                <w:szCs w:val="22"/>
                                <w:u w:val="single"/>
                              </w:rPr>
                              <w:t>:</w:t>
                            </w:r>
                          </w:p>
                          <w:p w:rsidR="00CB2DBA" w:rsidRPr="00E33F0A" w:rsidRDefault="00CB2DBA" w:rsidP="00E33F0A">
                            <w:pPr>
                              <w:pStyle w:val="msopersonalname"/>
                              <w:widowControl w:val="0"/>
                              <w:spacing w:line="240" w:lineRule="auto"/>
                              <w:jc w:val="center"/>
                              <w:rPr>
                                <w:sz w:val="22"/>
                                <w:szCs w:val="22"/>
                              </w:rPr>
                            </w:pPr>
                            <w:r>
                              <w:rPr>
                                <w:noProof/>
                                <w:sz w:val="22"/>
                                <w:szCs w:val="22"/>
                                <w:lang w:val="en-US" w:eastAsia="en-US"/>
                                <w14:ligatures w14:val="none"/>
                                <w14:cntxtAlts w14:val="0"/>
                              </w:rPr>
                              <w:drawing>
                                <wp:inline distT="0" distB="0" distL="0" distR="0" wp14:anchorId="6F5A9583" wp14:editId="0126B995">
                                  <wp:extent cx="1828800" cy="949842"/>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ebsite.png"/>
                                          <pic:cNvPicPr/>
                                        </pic:nvPicPr>
                                        <pic:blipFill>
                                          <a:blip r:embed="rId22">
                                            <a:extLst>
                                              <a:ext uri="{28A0092B-C50C-407E-A947-70E740481C1C}">
                                                <a14:useLocalDpi xmlns:a14="http://schemas.microsoft.com/office/drawing/2010/main" val="0"/>
                                              </a:ext>
                                            </a:extLst>
                                          </a:blip>
                                          <a:stretch>
                                            <a:fillRect/>
                                          </a:stretch>
                                        </pic:blipFill>
                                        <pic:spPr>
                                          <a:xfrm>
                                            <a:off x="0" y="0"/>
                                            <a:ext cx="1977761" cy="1027209"/>
                                          </a:xfrm>
                                          <a:prstGeom prst="rect">
                                            <a:avLst/>
                                          </a:prstGeom>
                                        </pic:spPr>
                                      </pic:pic>
                                    </a:graphicData>
                                  </a:graphic>
                                </wp:inline>
                              </w:drawing>
                            </w:r>
                            <w:r w:rsidR="00E33F0A">
                              <w:rPr>
                                <w:noProof/>
                                <w:color w:val="0000FF"/>
                                <w:lang w:val="en-US" w:eastAsia="en-US"/>
                                <w14:ligatures w14:val="none"/>
                                <w14:cntxtAlts w14:val="0"/>
                              </w:rPr>
                              <w:drawing>
                                <wp:inline distT="0" distB="0" distL="0" distR="0" wp14:anchorId="7FC00F6F" wp14:editId="061D10CF">
                                  <wp:extent cx="771525" cy="771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b.png"/>
                                          <pic:cNvPicPr/>
                                        </pic:nvPicPr>
                                        <pic:blipFill>
                                          <a:blip r:embed="rId23">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sidR="00E33F0A" w:rsidRPr="00E33F0A">
                              <w:rPr>
                                <w:sz w:val="22"/>
                                <w:szCs w:val="22"/>
                              </w:rPr>
                              <w:t xml:space="preserve"> </w:t>
                            </w:r>
                            <w:r w:rsidR="00E33F0A">
                              <w:rPr>
                                <w:noProof/>
                                <w:color w:val="0000FF"/>
                                <w:sz w:val="24"/>
                                <w:szCs w:val="24"/>
                              </w:rPr>
                              <w:t>Facebook.com/MVACL</w:t>
                            </w:r>
                          </w:p>
                          <w:p w:rsidR="00CB2DBA" w:rsidRDefault="00CB2DBA" w:rsidP="008B3827">
                            <w:pPr>
                              <w:pStyle w:val="msopersonalname"/>
                              <w:widowControl w:val="0"/>
                              <w:spacing w:line="240" w:lineRule="auto"/>
                              <w:jc w:val="center"/>
                              <w:rPr>
                                <w:sz w:val="22"/>
                                <w:szCs w:val="22"/>
                              </w:rPr>
                            </w:pPr>
                          </w:p>
                          <w:p w:rsidR="00CB2DBA" w:rsidRDefault="00CB2DBA" w:rsidP="008B3827">
                            <w:pPr>
                              <w:pStyle w:val="msopersonalname"/>
                              <w:widowControl w:val="0"/>
                              <w:spacing w:line="240" w:lineRule="auto"/>
                              <w:jc w:val="center"/>
                              <w:rPr>
                                <w:sz w:val="22"/>
                                <w:szCs w:val="22"/>
                              </w:rPr>
                            </w:pPr>
                            <w:r>
                              <w:rPr>
                                <w:sz w:val="22"/>
                                <w:szCs w:val="22"/>
                              </w:rPr>
                              <w:t xml:space="preserve">Check out these resources and many more on our website </w:t>
                            </w:r>
                            <w:hyperlink r:id="rId24" w:history="1">
                              <w:r w:rsidRPr="00030609">
                                <w:rPr>
                                  <w:rStyle w:val="Hyperlink"/>
                                  <w:sz w:val="22"/>
                                  <w:szCs w:val="22"/>
                                </w:rPr>
                                <w:t>www.mvacl.ca</w:t>
                              </w:r>
                            </w:hyperlink>
                            <w:r>
                              <w:rPr>
                                <w:sz w:val="22"/>
                                <w:szCs w:val="22"/>
                              </w:rPr>
                              <w:t xml:space="preserve"> under “Events and Resources” </w:t>
                            </w:r>
                          </w:p>
                          <w:p w:rsidR="00E33F0A" w:rsidRDefault="00E33F0A" w:rsidP="00E33F0A">
                            <w:pPr>
                              <w:pStyle w:val="msopersonalname"/>
                              <w:widowControl w:val="0"/>
                              <w:spacing w:line="240" w:lineRule="auto"/>
                              <w:rPr>
                                <w:sz w:val="22"/>
                                <w:szCs w:val="22"/>
                              </w:rPr>
                            </w:pPr>
                          </w:p>
                          <w:p w:rsidR="00E33F0A" w:rsidRDefault="00E33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8283A" id="_x0000_t202" coordsize="21600,21600" o:spt="202" path="m,l,21600r21600,l21600,xe">
                <v:stroke joinstyle="miter"/>
                <v:path gradientshapeok="t" o:connecttype="rect"/>
              </v:shapetype>
              <v:shape id="_x0000_s1029" type="#_x0000_t202" style="position:absolute;margin-left:0;margin-top:0;width:374.25pt;height:584.4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">
                <v:textbox>
                  <w:txbxContent>
                    <w:p w:rsidR="007853A9" w:rsidRPr="008B3827" w:rsidRDefault="006C5F97" w:rsidP="006C5F97">
                      <w:pPr>
                        <w:pStyle w:val="msopersonalname"/>
                        <w:widowControl w:val="0"/>
                        <w:spacing w:line="240" w:lineRule="auto"/>
                        <w:jc w:val="center"/>
                        <w:rPr>
                          <w:b/>
                          <w:noProof/>
                          <w:color w:val="0070C0"/>
                          <w:sz w:val="24"/>
                          <w:szCs w:val="24"/>
                          <w:u w:val="single"/>
                        </w:rPr>
                      </w:pPr>
                      <w:r w:rsidRPr="008B3827">
                        <w:rPr>
                          <w:b/>
                          <w:noProof/>
                          <w:color w:val="0070C0"/>
                          <w:sz w:val="24"/>
                          <w:szCs w:val="24"/>
                          <w:u w:val="single"/>
                        </w:rPr>
                        <w:t>CALENDAR EVENTS</w:t>
                      </w:r>
                    </w:p>
                    <w:p w:rsidR="006C5F97" w:rsidRDefault="006C5F97" w:rsidP="006C5F97">
                      <w:pPr>
                        <w:pStyle w:val="msopersonalname"/>
                        <w:widowControl w:val="0"/>
                        <w:spacing w:line="240" w:lineRule="auto"/>
                        <w:jc w:val="center"/>
                        <w:rPr>
                          <w:noProof/>
                          <w:color w:val="0000FF"/>
                          <w:sz w:val="24"/>
                          <w:szCs w:val="24"/>
                          <w:u w:val="single"/>
                        </w:rPr>
                      </w:pPr>
                    </w:p>
                    <w:p w:rsidR="006C5F97" w:rsidRPr="004028A4" w:rsidRDefault="006C5F97" w:rsidP="006C5F97">
                      <w:pPr>
                        <w:pStyle w:val="msopersonalname"/>
                        <w:widowControl w:val="0"/>
                        <w:spacing w:line="240" w:lineRule="auto"/>
                        <w:rPr>
                          <w:noProof/>
                          <w:color w:val="auto"/>
                          <w:sz w:val="22"/>
                          <w:szCs w:val="22"/>
                        </w:rPr>
                      </w:pPr>
                      <w:r w:rsidRPr="004028A4">
                        <w:rPr>
                          <w:noProof/>
                          <w:color w:val="0070C0"/>
                          <w:sz w:val="22"/>
                          <w:szCs w:val="22"/>
                          <w:u w:val="single"/>
                        </w:rPr>
                        <w:t xml:space="preserve">Radio Bingo: </w:t>
                      </w:r>
                      <w:r w:rsidRPr="004028A4">
                        <w:rPr>
                          <w:noProof/>
                          <w:color w:val="auto"/>
                          <w:sz w:val="22"/>
                          <w:szCs w:val="22"/>
                        </w:rPr>
                        <w:t>Tickets can be purchased at the Golden Lake Variety store.  $10 per ticket.  Can be heard over 104.9 My FM at 7 pm weekly on Wednesday evenings.</w:t>
                      </w:r>
                      <w:r w:rsidRPr="004028A4">
                        <w:rPr>
                          <w:color w:val="auto"/>
                          <w:sz w:val="22"/>
                          <w:szCs w:val="22"/>
                        </w:rPr>
                        <w:t xml:space="preserve"> </w:t>
                      </w:r>
                      <w:hyperlink r:id="rId25" w:history="1">
                        <w:r w:rsidRPr="004028A4">
                          <w:rPr>
                            <w:rStyle w:val="Hyperlink"/>
                            <w:noProof/>
                            <w:color w:val="auto"/>
                            <w:sz w:val="22"/>
                            <w:szCs w:val="22"/>
                          </w:rPr>
                          <w:t>https://www.pembroketoday.ca/radio-bingo/</w:t>
                        </w:r>
                      </w:hyperlink>
                    </w:p>
                    <w:p w:rsidR="006C5F97" w:rsidRPr="004028A4" w:rsidRDefault="006C5F97" w:rsidP="006C5F97">
                      <w:pPr>
                        <w:pStyle w:val="msopersonalname"/>
                        <w:widowControl w:val="0"/>
                        <w:spacing w:line="240" w:lineRule="auto"/>
                        <w:rPr>
                          <w:noProof/>
                          <w:color w:val="auto"/>
                          <w:sz w:val="22"/>
                          <w:szCs w:val="22"/>
                        </w:rPr>
                      </w:pPr>
                    </w:p>
                    <w:p w:rsidR="006C5F97" w:rsidRDefault="006C5F97" w:rsidP="006C5F97">
                      <w:pPr>
                        <w:pStyle w:val="msopersonalname"/>
                        <w:widowControl w:val="0"/>
                        <w:spacing w:line="240" w:lineRule="auto"/>
                        <w:rPr>
                          <w:noProof/>
                          <w:color w:val="auto"/>
                          <w:sz w:val="22"/>
                          <w:szCs w:val="22"/>
                        </w:rPr>
                      </w:pPr>
                      <w:r w:rsidRPr="004028A4">
                        <w:rPr>
                          <w:noProof/>
                          <w:color w:val="0070C0"/>
                          <w:sz w:val="22"/>
                          <w:szCs w:val="22"/>
                          <w:u w:val="single"/>
                        </w:rPr>
                        <w:t xml:space="preserve">Tech Tuesdays: </w:t>
                      </w:r>
                      <w:r w:rsidRPr="004028A4">
                        <w:rPr>
                          <w:noProof/>
                          <w:color w:val="auto"/>
                          <w:sz w:val="22"/>
                          <w:szCs w:val="22"/>
                        </w:rPr>
                        <w:t xml:space="preserve">Contact Heidi at </w:t>
                      </w:r>
                      <w:hyperlink r:id="rId26" w:history="1">
                        <w:r w:rsidRPr="004028A4">
                          <w:rPr>
                            <w:rStyle w:val="Hyperlink"/>
                            <w:noProof/>
                            <w:color w:val="auto"/>
                            <w:sz w:val="22"/>
                            <w:szCs w:val="22"/>
                          </w:rPr>
                          <w:t>communityconnector@mvacl.ca</w:t>
                        </w:r>
                      </w:hyperlink>
                      <w:r w:rsidRPr="004028A4">
                        <w:rPr>
                          <w:noProof/>
                          <w:color w:val="auto"/>
                          <w:sz w:val="22"/>
                          <w:szCs w:val="22"/>
                        </w:rPr>
                        <w:t xml:space="preserve"> if you are interested in setting up a Q&amp;A via Teams on all things technology.  This can also include information sessions on adaptive equipment to empower inclusion if there is interest. Available times are on Tuesdays between 10 to 2.</w:t>
                      </w:r>
                    </w:p>
                    <w:p w:rsidR="00165DF8" w:rsidRDefault="00165DF8" w:rsidP="006C5F97">
                      <w:pPr>
                        <w:pStyle w:val="msopersonalname"/>
                        <w:widowControl w:val="0"/>
                        <w:spacing w:line="240" w:lineRule="auto"/>
                        <w:rPr>
                          <w:noProof/>
                          <w:color w:val="auto"/>
                          <w:sz w:val="22"/>
                          <w:szCs w:val="22"/>
                        </w:rPr>
                      </w:pPr>
                    </w:p>
                    <w:p w:rsidR="00165DF8" w:rsidRPr="00165DF8" w:rsidRDefault="00165DF8" w:rsidP="00A6569A">
                      <w:pPr>
                        <w:rPr>
                          <w:rFonts w:ascii="Arial" w:eastAsia="Times New Roman" w:hAnsi="Arial" w:cs="Arial"/>
                          <w:color w:val="050505"/>
                          <w:lang w:val="en-US"/>
                        </w:rPr>
                      </w:pPr>
                      <w:r w:rsidRPr="00165DF8">
                        <w:rPr>
                          <w:rFonts w:ascii="Arial" w:hAnsi="Arial" w:cs="Arial"/>
                          <w:noProof/>
                          <w:color w:val="2E74B5" w:themeColor="accent1" w:themeShade="BF"/>
                          <w:u w:val="single"/>
                        </w:rPr>
                        <w:t>Breathe and Be Chair Yoga:</w:t>
                      </w:r>
                      <w:r w:rsidRPr="00165DF8">
                        <w:rPr>
                          <w:rFonts w:ascii="Arial" w:hAnsi="Arial" w:cs="Arial"/>
                          <w:noProof/>
                          <w:color w:val="2E74B5" w:themeColor="accent1" w:themeShade="BF"/>
                        </w:rPr>
                        <w:t xml:space="preserve"> </w:t>
                      </w:r>
                      <w:r w:rsidRPr="00165DF8">
                        <w:rPr>
                          <w:rFonts w:ascii="Arial" w:eastAsia="Times New Roman" w:hAnsi="Arial" w:cs="Arial"/>
                          <w:color w:val="050505"/>
                          <w:lang w:val="en-US"/>
                        </w:rPr>
                        <w:t xml:space="preserve">Are you looking for ways to stay active, or looking to try something new? Each Monday from 3 - 4 PM you can catch a virtual chair yoga session with Breathe &amp; Be Yoga. Join in for this fun, relaxing activity from the comfort of your own home, no experience </w:t>
                      </w:r>
                      <w:r w:rsidR="00A6569A">
                        <w:rPr>
                          <w:rFonts w:ascii="Arial" w:eastAsia="Times New Roman" w:hAnsi="Arial" w:cs="Arial"/>
                          <w:color w:val="050505"/>
                          <w:lang w:val="en-US"/>
                        </w:rPr>
                        <w:t xml:space="preserve">necessary! </w:t>
                      </w:r>
                      <w:hyperlink r:id="rId27" w:tgtFrame="_blank" w:history="1">
                        <w:r w:rsidRPr="00165DF8">
                          <w:rPr>
                            <w:rFonts w:ascii="Arial" w:eastAsia="Times New Roman" w:hAnsi="Arial" w:cs="Arial"/>
                            <w:color w:val="0000FF"/>
                            <w:bdr w:val="none" w:sz="0" w:space="0" w:color="auto" w:frame="1"/>
                            <w:lang w:val="en-US"/>
                          </w:rPr>
                          <w:t>https://bluejeans.com/117614374</w:t>
                        </w:r>
                      </w:hyperlink>
                    </w:p>
                    <w:p w:rsidR="00165DF8" w:rsidRPr="004028A4" w:rsidRDefault="00165DF8" w:rsidP="006C5F97">
                      <w:pPr>
                        <w:pStyle w:val="msopersonalname"/>
                        <w:widowControl w:val="0"/>
                        <w:spacing w:line="240" w:lineRule="auto"/>
                        <w:rPr>
                          <w:noProof/>
                          <w:color w:val="auto"/>
                          <w:sz w:val="22"/>
                          <w:szCs w:val="22"/>
                        </w:rPr>
                      </w:pPr>
                    </w:p>
                    <w:p w:rsidR="00AF0F92" w:rsidRPr="008A2713" w:rsidRDefault="00B6564B" w:rsidP="006C5F97">
                      <w:pPr>
                        <w:pStyle w:val="msopersonalname"/>
                        <w:widowControl w:val="0"/>
                        <w:spacing w:line="240" w:lineRule="auto"/>
                        <w:rPr>
                          <w:b/>
                          <w:noProof/>
                          <w:color w:val="0070C0"/>
                          <w:sz w:val="22"/>
                          <w:szCs w:val="22"/>
                          <w:u w:val="single"/>
                        </w:rPr>
                      </w:pPr>
                      <w:r>
                        <w:rPr>
                          <w:b/>
                          <w:noProof/>
                          <w:color w:val="0070C0"/>
                          <w:sz w:val="22"/>
                          <w:szCs w:val="22"/>
                          <w:u w:val="single"/>
                        </w:rPr>
                        <w:t>QAM Training</w:t>
                      </w:r>
                      <w:r w:rsidR="00487415">
                        <w:rPr>
                          <w:b/>
                          <w:noProof/>
                          <w:color w:val="0070C0"/>
                          <w:sz w:val="22"/>
                          <w:szCs w:val="22"/>
                          <w:u w:val="single"/>
                        </w:rPr>
                        <w:t xml:space="preserve"> for Supported People</w:t>
                      </w:r>
                      <w:r w:rsidR="00AF0F92" w:rsidRPr="008A2713">
                        <w:rPr>
                          <w:b/>
                          <w:noProof/>
                          <w:color w:val="0070C0"/>
                          <w:sz w:val="22"/>
                          <w:szCs w:val="22"/>
                          <w:u w:val="single"/>
                        </w:rPr>
                        <w:t>:</w:t>
                      </w:r>
                      <w:r w:rsidRPr="00B6564B">
                        <w:rPr>
                          <w:noProof/>
                          <w:color w:val="auto"/>
                          <w:sz w:val="22"/>
                          <w:szCs w:val="22"/>
                          <w:lang w:val="en-US" w:eastAsia="en-US"/>
                          <w14:ligatures w14:val="none"/>
                          <w14:cntxtAlts w14:val="0"/>
                        </w:rPr>
                        <w:t xml:space="preserve"> </w:t>
                      </w:r>
                    </w:p>
                    <w:p w:rsidR="00AF0F92" w:rsidRPr="004028A4" w:rsidRDefault="00AF0F92" w:rsidP="006C5F97">
                      <w:pPr>
                        <w:pStyle w:val="msopersonalname"/>
                        <w:widowControl w:val="0"/>
                        <w:spacing w:line="240" w:lineRule="auto"/>
                        <w:rPr>
                          <w:noProof/>
                          <w:color w:val="auto"/>
                          <w:sz w:val="22"/>
                          <w:szCs w:val="22"/>
                        </w:rPr>
                      </w:pPr>
                      <w:r w:rsidRPr="004028A4">
                        <w:rPr>
                          <w:noProof/>
                          <w:color w:val="0070C0"/>
                          <w:sz w:val="22"/>
                          <w:szCs w:val="22"/>
                          <w:u w:val="single"/>
                        </w:rPr>
                        <w:t>Sexual Health</w:t>
                      </w:r>
                      <w:r w:rsidR="00B6564B">
                        <w:rPr>
                          <w:noProof/>
                          <w:color w:val="0070C0"/>
                          <w:sz w:val="22"/>
                          <w:szCs w:val="22"/>
                          <w:u w:val="single"/>
                        </w:rPr>
                        <w:t xml:space="preserve"> &amp; Personal Relationships</w:t>
                      </w:r>
                      <w:r w:rsidRPr="004028A4">
                        <w:rPr>
                          <w:noProof/>
                          <w:color w:val="0070C0"/>
                          <w:sz w:val="22"/>
                          <w:szCs w:val="22"/>
                          <w:u w:val="single"/>
                        </w:rPr>
                        <w:t>:</w:t>
                      </w:r>
                      <w:r w:rsidRPr="004028A4">
                        <w:rPr>
                          <w:noProof/>
                          <w:color w:val="0070C0"/>
                          <w:sz w:val="22"/>
                          <w:szCs w:val="22"/>
                        </w:rPr>
                        <w:t xml:space="preserve"> </w:t>
                      </w:r>
                      <w:r w:rsidRPr="004028A4">
                        <w:rPr>
                          <w:noProof/>
                          <w:color w:val="auto"/>
                          <w:sz w:val="22"/>
                          <w:szCs w:val="22"/>
                        </w:rPr>
                        <w:t xml:space="preserve">Please contact Mindy Brotton at </w:t>
                      </w:r>
                      <w:hyperlink r:id="rId28" w:history="1">
                        <w:r w:rsidRPr="004028A4">
                          <w:rPr>
                            <w:rStyle w:val="Hyperlink"/>
                            <w:noProof/>
                            <w:color w:val="auto"/>
                            <w:sz w:val="22"/>
                            <w:szCs w:val="22"/>
                          </w:rPr>
                          <w:t>mbrotton@mvacl.ca</w:t>
                        </w:r>
                      </w:hyperlink>
                      <w:r w:rsidRPr="004028A4">
                        <w:rPr>
                          <w:noProof/>
                          <w:color w:val="auto"/>
                          <w:sz w:val="22"/>
                          <w:szCs w:val="22"/>
                        </w:rPr>
                        <w:t xml:space="preserve"> to arrange 1:1 training/Q&amp;A opportunities via Teams.</w:t>
                      </w:r>
                    </w:p>
                    <w:p w:rsidR="00AF0F92" w:rsidRDefault="00AF0F92" w:rsidP="006C5F97">
                      <w:pPr>
                        <w:pStyle w:val="msopersonalname"/>
                        <w:widowControl w:val="0"/>
                        <w:spacing w:line="240" w:lineRule="auto"/>
                        <w:rPr>
                          <w:noProof/>
                          <w:color w:val="auto"/>
                          <w:sz w:val="22"/>
                          <w:szCs w:val="22"/>
                        </w:rPr>
                      </w:pPr>
                      <w:r w:rsidRPr="004028A4">
                        <w:rPr>
                          <w:noProof/>
                          <w:color w:val="0070C0"/>
                          <w:sz w:val="22"/>
                          <w:szCs w:val="22"/>
                          <w:u w:val="single"/>
                        </w:rPr>
                        <w:t>Personal Hygiene</w:t>
                      </w:r>
                      <w:r w:rsidRPr="004028A4">
                        <w:rPr>
                          <w:noProof/>
                          <w:color w:val="auto"/>
                          <w:sz w:val="22"/>
                          <w:szCs w:val="22"/>
                        </w:rPr>
                        <w:t>:</w:t>
                      </w:r>
                      <w:r w:rsidR="00B6564B">
                        <w:rPr>
                          <w:noProof/>
                          <w:color w:val="auto"/>
                          <w:sz w:val="22"/>
                          <w:szCs w:val="22"/>
                        </w:rPr>
                        <w:t xml:space="preserve"> Join us via Teams on Feb. 19</w:t>
                      </w:r>
                      <w:r w:rsidR="00B6564B" w:rsidRPr="00B6564B">
                        <w:rPr>
                          <w:noProof/>
                          <w:color w:val="auto"/>
                          <w:sz w:val="22"/>
                          <w:szCs w:val="22"/>
                          <w:vertAlign w:val="superscript"/>
                        </w:rPr>
                        <w:t>th</w:t>
                      </w:r>
                      <w:r w:rsidR="00B6564B">
                        <w:rPr>
                          <w:noProof/>
                          <w:color w:val="auto"/>
                          <w:sz w:val="22"/>
                          <w:szCs w:val="22"/>
                        </w:rPr>
                        <w:t xml:space="preserve"> </w:t>
                      </w:r>
                      <w:r w:rsidR="002937AF" w:rsidRPr="004028A4">
                        <w:rPr>
                          <w:noProof/>
                          <w:color w:val="auto"/>
                          <w:sz w:val="22"/>
                          <w:szCs w:val="22"/>
                        </w:rPr>
                        <w:t xml:space="preserve"> from 10-11 or 1-2 to get your spot for some fun videos and Q&amp;A.</w:t>
                      </w:r>
                    </w:p>
                    <w:p w:rsidR="00182E8D" w:rsidRPr="004028A4" w:rsidRDefault="00182E8D" w:rsidP="006C5F97">
                      <w:pPr>
                        <w:pStyle w:val="msopersonalname"/>
                        <w:widowControl w:val="0"/>
                        <w:spacing w:line="240" w:lineRule="auto"/>
                        <w:rPr>
                          <w:noProof/>
                          <w:color w:val="auto"/>
                          <w:sz w:val="22"/>
                          <w:szCs w:val="22"/>
                        </w:rPr>
                      </w:pPr>
                    </w:p>
                    <w:p w:rsidR="00E33F0A" w:rsidRDefault="00E33F0A" w:rsidP="00E33F0A">
                      <w:pPr>
                        <w:pStyle w:val="msopersonalname"/>
                        <w:widowControl w:val="0"/>
                        <w:spacing w:line="240" w:lineRule="auto"/>
                        <w:rPr>
                          <w:noProof/>
                          <w:color w:val="auto"/>
                          <w:sz w:val="22"/>
                          <w:szCs w:val="22"/>
                          <w:lang w:val="en-US" w:eastAsia="en-US"/>
                          <w14:ligatures w14:val="none"/>
                          <w14:cntxtAlts w14:val="0"/>
                        </w:rPr>
                      </w:pPr>
                      <w:r>
                        <w:rPr>
                          <w:b/>
                          <w:noProof/>
                          <w:color w:val="0070C0"/>
                          <w:sz w:val="22"/>
                          <w:szCs w:val="22"/>
                          <w:u w:val="single"/>
                        </w:rPr>
                        <w:t>Open Furtures Learning Module of the Month</w:t>
                      </w:r>
                      <w:r w:rsidRPr="008A2713">
                        <w:rPr>
                          <w:b/>
                          <w:noProof/>
                          <w:color w:val="0070C0"/>
                          <w:sz w:val="22"/>
                          <w:szCs w:val="22"/>
                          <w:u w:val="single"/>
                        </w:rPr>
                        <w:t>:</w:t>
                      </w:r>
                      <w:r w:rsidRPr="00B6564B">
                        <w:rPr>
                          <w:noProof/>
                          <w:color w:val="auto"/>
                          <w:sz w:val="22"/>
                          <w:szCs w:val="22"/>
                          <w:lang w:val="en-US" w:eastAsia="en-US"/>
                          <w14:ligatures w14:val="none"/>
                          <w14:cntxtAlts w14:val="0"/>
                        </w:rPr>
                        <w:t xml:space="preserve"> </w:t>
                      </w:r>
                    </w:p>
                    <w:p w:rsidR="00E33F0A" w:rsidRPr="00E33F0A" w:rsidRDefault="00E33F0A" w:rsidP="00E33F0A">
                      <w:pPr>
                        <w:pStyle w:val="msopersonalname"/>
                        <w:widowControl w:val="0"/>
                        <w:spacing w:line="240" w:lineRule="auto"/>
                        <w:rPr>
                          <w:b/>
                          <w:noProof/>
                          <w:color w:val="0070C0"/>
                          <w:sz w:val="22"/>
                          <w:szCs w:val="22"/>
                          <w:u w:val="single"/>
                        </w:rPr>
                      </w:pPr>
                      <w:r>
                        <w:rPr>
                          <w:noProof/>
                          <w:color w:val="0070C0"/>
                          <w:sz w:val="22"/>
                          <w:szCs w:val="22"/>
                          <w:u w:val="single"/>
                        </w:rPr>
                        <w:t>Sexuality and Relationships</w:t>
                      </w:r>
                      <w:r w:rsidRPr="004028A4">
                        <w:rPr>
                          <w:noProof/>
                          <w:color w:val="0070C0"/>
                          <w:sz w:val="22"/>
                          <w:szCs w:val="22"/>
                          <w:u w:val="single"/>
                        </w:rPr>
                        <w:t>:</w:t>
                      </w:r>
                    </w:p>
                    <w:p w:rsidR="00E33F0A" w:rsidRPr="00E33F0A" w:rsidRDefault="00E33F0A" w:rsidP="00E33F0A">
                      <w:pPr>
                        <w:rPr>
                          <w:rFonts w:ascii="Arial" w:hAnsi="Arial" w:cs="Arial"/>
                          <w:noProof/>
                        </w:rPr>
                      </w:pPr>
                      <w:r w:rsidRPr="00E33F0A">
                        <w:rPr>
                          <w:rFonts w:ascii="Arial" w:hAnsi="Arial" w:cs="Arial"/>
                          <w:noProof/>
                        </w:rPr>
                        <w:t>This module is written by, and also features a range of short films with internationally acclaimed author and lecturer Dave Hingsburger.</w:t>
                      </w:r>
                      <w:r>
                        <w:rPr>
                          <w:rFonts w:ascii="Arial" w:hAnsi="Arial" w:cs="Arial"/>
                          <w:noProof/>
                        </w:rPr>
                        <w:t xml:space="preserve"> </w:t>
                      </w:r>
                      <w:r w:rsidRPr="00E33F0A">
                        <w:rPr>
                          <w:rFonts w:ascii="Arial" w:hAnsi="Arial" w:cs="Arial"/>
                          <w:noProof/>
                        </w:rPr>
                        <w:t>Dave uses a light an</w:t>
                      </w:r>
                      <w:bookmarkStart w:id="1" w:name="_GoBack"/>
                      <w:bookmarkEnd w:id="1"/>
                      <w:r w:rsidRPr="00E33F0A">
                        <w:rPr>
                          <w:rFonts w:ascii="Arial" w:hAnsi="Arial" w:cs="Arial"/>
                          <w:noProof/>
                        </w:rPr>
                        <w:t>d refreshing conversational style to introduce learners to sexuality and relationships</w:t>
                      </w:r>
                      <w:r>
                        <w:rPr>
                          <w:noProof/>
                          <w:color w:val="0070C0"/>
                          <w:u w:val="single"/>
                        </w:rPr>
                        <w:t>.</w:t>
                      </w:r>
                    </w:p>
                    <w:p w:rsidR="00182E8D" w:rsidRPr="008A2713" w:rsidRDefault="00182E8D" w:rsidP="00182E8D">
                      <w:pPr>
                        <w:pStyle w:val="msopersonalname"/>
                        <w:widowControl w:val="0"/>
                        <w:spacing w:line="240" w:lineRule="auto"/>
                        <w:rPr>
                          <w:b/>
                          <w:noProof/>
                          <w:color w:val="0070C0"/>
                          <w:sz w:val="22"/>
                          <w:szCs w:val="22"/>
                          <w:u w:val="single"/>
                        </w:rPr>
                      </w:pPr>
                      <w:r>
                        <w:rPr>
                          <w:b/>
                          <w:noProof/>
                          <w:color w:val="0070C0"/>
                          <w:sz w:val="22"/>
                          <w:szCs w:val="22"/>
                          <w:u w:val="single"/>
                        </w:rPr>
                        <w:t>We heard you.  You asked for it, here it is!</w:t>
                      </w:r>
                      <w:r w:rsidRPr="008A2713">
                        <w:rPr>
                          <w:b/>
                          <w:noProof/>
                          <w:color w:val="0070C0"/>
                          <w:sz w:val="22"/>
                          <w:szCs w:val="22"/>
                          <w:u w:val="single"/>
                        </w:rPr>
                        <w:t>:</w:t>
                      </w:r>
                      <w:r w:rsidRPr="00B6564B">
                        <w:rPr>
                          <w:noProof/>
                          <w:color w:val="auto"/>
                          <w:sz w:val="22"/>
                          <w:szCs w:val="22"/>
                          <w:lang w:val="en-US" w:eastAsia="en-US"/>
                          <w14:ligatures w14:val="none"/>
                          <w14:cntxtAlts w14:val="0"/>
                        </w:rPr>
                        <w:t xml:space="preserve"> </w:t>
                      </w:r>
                    </w:p>
                    <w:p w:rsidR="002937AF" w:rsidRPr="004028A4" w:rsidRDefault="00E33F0A" w:rsidP="00182E8D">
                      <w:pPr>
                        <w:pStyle w:val="msopersonalname"/>
                        <w:widowControl w:val="0"/>
                        <w:spacing w:line="240" w:lineRule="auto"/>
                        <w:rPr>
                          <w:noProof/>
                          <w:color w:val="auto"/>
                          <w:sz w:val="22"/>
                          <w:szCs w:val="22"/>
                        </w:rPr>
                      </w:pPr>
                      <w:r>
                        <w:rPr>
                          <w:noProof/>
                          <w:color w:val="0070C0"/>
                          <w:sz w:val="22"/>
                          <w:szCs w:val="22"/>
                          <w:u w:val="single"/>
                        </w:rPr>
                        <w:t>Not on FaceBook?  Head over to our website for more</w:t>
                      </w:r>
                      <w:r w:rsidR="00182E8D">
                        <w:rPr>
                          <w:noProof/>
                          <w:color w:val="0070C0"/>
                          <w:sz w:val="22"/>
                          <w:szCs w:val="22"/>
                          <w:u w:val="single"/>
                        </w:rPr>
                        <w:t xml:space="preserve"> training opportunites</w:t>
                      </w:r>
                      <w:r w:rsidR="00182E8D" w:rsidRPr="004028A4">
                        <w:rPr>
                          <w:noProof/>
                          <w:color w:val="0070C0"/>
                          <w:sz w:val="22"/>
                          <w:szCs w:val="22"/>
                          <w:u w:val="single"/>
                        </w:rPr>
                        <w:t>:</w:t>
                      </w:r>
                    </w:p>
                    <w:p w:rsidR="00CB2DBA" w:rsidRPr="00E33F0A" w:rsidRDefault="00CB2DBA" w:rsidP="00E33F0A">
                      <w:pPr>
                        <w:pStyle w:val="msopersonalname"/>
                        <w:widowControl w:val="0"/>
                        <w:spacing w:line="240" w:lineRule="auto"/>
                        <w:jc w:val="center"/>
                        <w:rPr>
                          <w:sz w:val="22"/>
                          <w:szCs w:val="22"/>
                        </w:rPr>
                      </w:pPr>
                      <w:r>
                        <w:rPr>
                          <w:noProof/>
                          <w:sz w:val="22"/>
                          <w:szCs w:val="22"/>
                          <w14:ligatures w14:val="none"/>
                          <w14:cntxtAlts w14:val="0"/>
                        </w:rPr>
                        <w:drawing>
                          <wp:inline distT="0" distB="0" distL="0" distR="0" wp14:anchorId="6F5A9583" wp14:editId="0126B995">
                            <wp:extent cx="1828800" cy="949842"/>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ebsite.png"/>
                                    <pic:cNvPicPr/>
                                  </pic:nvPicPr>
                                  <pic:blipFill>
                                    <a:blip r:embed="rId29">
                                      <a:extLst>
                                        <a:ext uri="{28A0092B-C50C-407E-A947-70E740481C1C}">
                                          <a14:useLocalDpi xmlns:a14="http://schemas.microsoft.com/office/drawing/2010/main" val="0"/>
                                        </a:ext>
                                      </a:extLst>
                                    </a:blip>
                                    <a:stretch>
                                      <a:fillRect/>
                                    </a:stretch>
                                  </pic:blipFill>
                                  <pic:spPr>
                                    <a:xfrm>
                                      <a:off x="0" y="0"/>
                                      <a:ext cx="1977761" cy="1027209"/>
                                    </a:xfrm>
                                    <a:prstGeom prst="rect">
                                      <a:avLst/>
                                    </a:prstGeom>
                                  </pic:spPr>
                                </pic:pic>
                              </a:graphicData>
                            </a:graphic>
                          </wp:inline>
                        </w:drawing>
                      </w:r>
                      <w:r w:rsidR="00E33F0A">
                        <w:rPr>
                          <w:noProof/>
                          <w:color w:val="0000FF"/>
                          <w14:ligatures w14:val="none"/>
                          <w14:cntxtAlts w14:val="0"/>
                        </w:rPr>
                        <w:drawing>
                          <wp:inline distT="0" distB="0" distL="0" distR="0" wp14:anchorId="7FC00F6F" wp14:editId="061D10CF">
                            <wp:extent cx="771525" cy="771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b.png"/>
                                    <pic:cNvPicPr/>
                                  </pic:nvPicPr>
                                  <pic:blipFill>
                                    <a:blip r:embed="rId30">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sidR="00E33F0A" w:rsidRPr="00E33F0A">
                        <w:rPr>
                          <w:sz w:val="22"/>
                          <w:szCs w:val="22"/>
                        </w:rPr>
                        <w:t xml:space="preserve"> </w:t>
                      </w:r>
                      <w:r w:rsidR="00E33F0A">
                        <w:rPr>
                          <w:noProof/>
                          <w:color w:val="0000FF"/>
                          <w:sz w:val="24"/>
                          <w:szCs w:val="24"/>
                        </w:rPr>
                        <w:t>Facebook.com/MVACL</w:t>
                      </w:r>
                    </w:p>
                    <w:p w:rsidR="00CB2DBA" w:rsidRDefault="00CB2DBA" w:rsidP="008B3827">
                      <w:pPr>
                        <w:pStyle w:val="msopersonalname"/>
                        <w:widowControl w:val="0"/>
                        <w:spacing w:line="240" w:lineRule="auto"/>
                        <w:jc w:val="center"/>
                        <w:rPr>
                          <w:sz w:val="22"/>
                          <w:szCs w:val="22"/>
                        </w:rPr>
                      </w:pPr>
                    </w:p>
                    <w:p w:rsidR="00CB2DBA" w:rsidRDefault="00CB2DBA" w:rsidP="008B3827">
                      <w:pPr>
                        <w:pStyle w:val="msopersonalname"/>
                        <w:widowControl w:val="0"/>
                        <w:spacing w:line="240" w:lineRule="auto"/>
                        <w:jc w:val="center"/>
                        <w:rPr>
                          <w:sz w:val="22"/>
                          <w:szCs w:val="22"/>
                        </w:rPr>
                      </w:pPr>
                      <w:r>
                        <w:rPr>
                          <w:sz w:val="22"/>
                          <w:szCs w:val="22"/>
                        </w:rPr>
                        <w:t xml:space="preserve">Check out these resources and many more on our website </w:t>
                      </w:r>
                      <w:hyperlink r:id="rId31" w:history="1">
                        <w:r w:rsidRPr="00030609">
                          <w:rPr>
                            <w:rStyle w:val="Hyperlink"/>
                            <w:sz w:val="22"/>
                            <w:szCs w:val="22"/>
                          </w:rPr>
                          <w:t>www.mvacl.ca</w:t>
                        </w:r>
                      </w:hyperlink>
                      <w:r>
                        <w:rPr>
                          <w:sz w:val="22"/>
                          <w:szCs w:val="22"/>
                        </w:rPr>
                        <w:t xml:space="preserve"> under “Events and Resources” </w:t>
                      </w:r>
                    </w:p>
                    <w:p w:rsidR="00E33F0A" w:rsidRDefault="00E33F0A" w:rsidP="00E33F0A">
                      <w:pPr>
                        <w:pStyle w:val="msopersonalname"/>
                        <w:widowControl w:val="0"/>
                        <w:spacing w:line="240" w:lineRule="auto"/>
                        <w:rPr>
                          <w:sz w:val="22"/>
                          <w:szCs w:val="22"/>
                        </w:rPr>
                      </w:pPr>
                    </w:p>
                    <w:p w:rsidR="00E33F0A" w:rsidRDefault="00E33F0A"/>
                  </w:txbxContent>
                </v:textbox>
                <w10:wrap type="square" anchorx="margin"/>
              </v:shape>
            </w:pict>
          </mc:Fallback>
        </mc:AlternateContent>
      </w:r>
      <w:r w:rsidR="00854459" w:rsidRPr="0058682E">
        <w:rPr>
          <w:b/>
          <w:noProof/>
          <w:highlight w:val="magenta"/>
          <w:lang w:val="en-US"/>
        </w:rPr>
        <mc:AlternateContent>
          <mc:Choice Requires="wps">
            <w:drawing>
              <wp:anchor distT="45720" distB="45720" distL="114300" distR="114300" simplePos="0" relativeHeight="251668480" behindDoc="0" locked="0" layoutInCell="1" allowOverlap="1" wp14:anchorId="15E5CDE9" wp14:editId="2C1928BB">
                <wp:simplePos x="0" y="0"/>
                <wp:positionH relativeFrom="margin">
                  <wp:posOffset>4839970</wp:posOffset>
                </wp:positionH>
                <wp:positionV relativeFrom="paragraph">
                  <wp:posOffset>0</wp:posOffset>
                </wp:positionV>
                <wp:extent cx="4843780" cy="7381875"/>
                <wp:effectExtent l="0" t="0" r="139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7381875"/>
                        </a:xfrm>
                        <a:prstGeom prst="rect">
                          <a:avLst/>
                        </a:prstGeom>
                        <a:solidFill>
                          <a:srgbClr val="FFFFFF"/>
                        </a:solidFill>
                        <a:ln w="9525">
                          <a:solidFill>
                            <a:srgbClr val="000000"/>
                          </a:solidFill>
                          <a:miter lim="800000"/>
                          <a:headEnd/>
                          <a:tailEnd/>
                        </a:ln>
                      </wps:spPr>
                      <wps:txbx>
                        <w:txbxContent>
                          <w:p w:rsidR="008B3827" w:rsidRDefault="00854459" w:rsidP="008B3827">
                            <w:pPr>
                              <w:keepNext/>
                              <w:keepLines/>
                              <w:spacing w:after="0" w:line="240" w:lineRule="auto"/>
                              <w:jc w:val="center"/>
                              <w:rPr>
                                <w:rFonts w:ascii="Arial" w:hAnsi="Arial" w:cs="Arial"/>
                                <w:b/>
                                <w:bCs/>
                                <w:color w:val="0070C0"/>
                                <w:sz w:val="24"/>
                                <w:szCs w:val="24"/>
                                <w:u w:val="single"/>
                              </w:rPr>
                            </w:pPr>
                            <w:r w:rsidRPr="00A74171">
                              <w:rPr>
                                <w:lang w:val="en-US"/>
                              </w:rPr>
                              <w:t> </w:t>
                            </w:r>
                            <w:r w:rsidR="00F1725A" w:rsidRPr="008B3827">
                              <w:rPr>
                                <w:rFonts w:ascii="Arial" w:hAnsi="Arial" w:cs="Arial"/>
                                <w:b/>
                                <w:bCs/>
                                <w:color w:val="0070C0"/>
                                <w:sz w:val="24"/>
                                <w:szCs w:val="24"/>
                                <w:u w:val="single"/>
                              </w:rPr>
                              <w:t>ONLINE LEARNING</w:t>
                            </w:r>
                          </w:p>
                          <w:p w:rsidR="00A36003" w:rsidRPr="00A36003" w:rsidRDefault="00A36003" w:rsidP="00A36003">
                            <w:pPr>
                              <w:pStyle w:val="NormalWeb"/>
                              <w:spacing w:before="150" w:beforeAutospacing="0" w:after="0" w:afterAutospacing="0"/>
                              <w:rPr>
                                <w:rStyle w:val="HTMLCite"/>
                                <w:rFonts w:ascii="Arial" w:hAnsi="Arial" w:cs="Arial"/>
                                <w:i w:val="0"/>
                                <w:iCs w:val="0"/>
                                <w:color w:val="006621"/>
                                <w:sz w:val="20"/>
                                <w:szCs w:val="20"/>
                              </w:rPr>
                            </w:pPr>
                            <w:r w:rsidRPr="00A36003">
                              <w:rPr>
                                <w:rFonts w:ascii="Arial" w:hAnsi="Arial" w:cs="Arial"/>
                                <w:b/>
                                <w:bCs/>
                                <w:color w:val="000000"/>
                                <w:sz w:val="20"/>
                                <w:szCs w:val="20"/>
                              </w:rPr>
                              <w:t xml:space="preserve">CAMH Webinars: </w:t>
                            </w:r>
                            <w:hyperlink r:id="rId32" w:history="1">
                              <w:r w:rsidRPr="00A36003">
                                <w:rPr>
                                  <w:rStyle w:val="Hyperlink"/>
                                  <w:rFonts w:ascii="Arial" w:hAnsi="Arial" w:cs="Arial"/>
                                  <w:sz w:val="20"/>
                                  <w:szCs w:val="20"/>
                                </w:rPr>
                                <w:t>https://www.camh.ca</w:t>
                              </w:r>
                            </w:hyperlink>
                          </w:p>
                          <w:p w:rsidR="00A36003" w:rsidRPr="00A36003" w:rsidRDefault="00A36003" w:rsidP="00A36003">
                            <w:pPr>
                              <w:pStyle w:val="NormalWeb"/>
                              <w:spacing w:before="150" w:beforeAutospacing="0" w:after="0" w:afterAutospacing="0"/>
                              <w:rPr>
                                <w:rFonts w:ascii="Arial" w:hAnsi="Arial" w:cs="Arial"/>
                                <w:b/>
                                <w:bCs/>
                                <w:color w:val="000000"/>
                                <w:sz w:val="20"/>
                                <w:szCs w:val="20"/>
                              </w:rPr>
                            </w:pPr>
                            <w:r w:rsidRPr="00A36003">
                              <w:rPr>
                                <w:rFonts w:ascii="Arial" w:hAnsi="Arial" w:cs="Arial"/>
                                <w:b/>
                                <w:bCs/>
                                <w:color w:val="000000"/>
                                <w:sz w:val="20"/>
                                <w:szCs w:val="20"/>
                              </w:rPr>
                              <w:t>February 2, 2021 | Assessment: Getting help for mental health concerns</w:t>
                            </w:r>
                            <w:r>
                              <w:rPr>
                                <w:rFonts w:ascii="Arial" w:hAnsi="Arial" w:cs="Arial"/>
                                <w:b/>
                                <w:bCs/>
                                <w:color w:val="000000"/>
                                <w:sz w:val="20"/>
                                <w:szCs w:val="20"/>
                              </w:rPr>
                              <w:t xml:space="preserve">: </w:t>
                            </w:r>
                            <w:r w:rsidRPr="00A36003">
                              <w:rPr>
                                <w:rFonts w:ascii="Arial" w:hAnsi="Arial" w:cs="Arial"/>
                                <w:color w:val="000000"/>
                                <w:sz w:val="20"/>
                                <w:szCs w:val="20"/>
                              </w:rPr>
                              <w:t>Families play a key role in supporting adults with intellectual and developmental disabilities to understand and get help for mental health concerns in the context of pandemic restrictions. This session will focus on risk factors for mental health issues and strategies for promoting wellness during COVID-19.</w:t>
                            </w:r>
                          </w:p>
                          <w:p w:rsidR="00A36003" w:rsidRPr="00A36003" w:rsidRDefault="00A36003" w:rsidP="00A36003">
                            <w:pPr>
                              <w:pStyle w:val="NormalWeb"/>
                              <w:spacing w:before="150" w:beforeAutospacing="0" w:after="0" w:afterAutospacing="0"/>
                              <w:rPr>
                                <w:rFonts w:ascii="Arial" w:hAnsi="Arial" w:cs="Arial"/>
                                <w:b/>
                                <w:bCs/>
                                <w:color w:val="000000"/>
                                <w:sz w:val="20"/>
                                <w:szCs w:val="20"/>
                              </w:rPr>
                            </w:pPr>
                            <w:r w:rsidRPr="00A36003">
                              <w:rPr>
                                <w:rStyle w:val="Strong"/>
                                <w:rFonts w:ascii="Arial" w:hAnsi="Arial" w:cs="Arial"/>
                                <w:color w:val="000000"/>
                                <w:sz w:val="20"/>
                                <w:szCs w:val="20"/>
                              </w:rPr>
                              <w:t> </w:t>
                            </w:r>
                            <w:r w:rsidRPr="00A36003">
                              <w:rPr>
                                <w:rFonts w:ascii="Arial" w:hAnsi="Arial" w:cs="Arial"/>
                                <w:b/>
                                <w:bCs/>
                                <w:color w:val="000000"/>
                                <w:sz w:val="20"/>
                                <w:szCs w:val="20"/>
                              </w:rPr>
                              <w:t>February 9, 2021 | Empowering family caregivers to improve health care communication</w:t>
                            </w:r>
                            <w:r w:rsidR="00B6564B">
                              <w:rPr>
                                <w:rFonts w:ascii="Arial" w:hAnsi="Arial" w:cs="Arial"/>
                                <w:b/>
                                <w:bCs/>
                                <w:color w:val="000000"/>
                                <w:sz w:val="20"/>
                                <w:szCs w:val="20"/>
                              </w:rPr>
                              <w:t xml:space="preserve">: </w:t>
                            </w:r>
                            <w:r w:rsidRPr="00A36003">
                              <w:rPr>
                                <w:rFonts w:ascii="Arial" w:hAnsi="Arial" w:cs="Arial"/>
                                <w:color w:val="000000"/>
                                <w:sz w:val="20"/>
                                <w:szCs w:val="20"/>
                              </w:rPr>
                              <w:t>This session will focus on key communication tools to support adults with intellectual and developmental disabilities and their families to get the best health care possible.  We will introduce the Family Matters Toolkit, a resource to help: 1) manage common health issues; 2) talk about health issues and health care; and 3) navigate the health care system.</w:t>
                            </w:r>
                          </w:p>
                          <w:p w:rsidR="00A36003" w:rsidRPr="00A36003" w:rsidRDefault="00A36003" w:rsidP="00A36003">
                            <w:pPr>
                              <w:pStyle w:val="NormalWeb"/>
                              <w:spacing w:before="150" w:beforeAutospacing="0" w:after="0" w:afterAutospacing="0"/>
                              <w:rPr>
                                <w:rFonts w:ascii="Arial" w:hAnsi="Arial" w:cs="Arial"/>
                                <w:b/>
                                <w:bCs/>
                                <w:color w:val="000000"/>
                                <w:sz w:val="20"/>
                                <w:szCs w:val="20"/>
                              </w:rPr>
                            </w:pPr>
                            <w:r w:rsidRPr="00A36003">
                              <w:rPr>
                                <w:rFonts w:ascii="Arial" w:hAnsi="Arial" w:cs="Arial"/>
                                <w:b/>
                                <w:bCs/>
                                <w:color w:val="000000"/>
                                <w:sz w:val="20"/>
                                <w:szCs w:val="20"/>
                              </w:rPr>
                              <w:t>February 16, 2021 | Managing mental health during COVID-19: An introduction to strategies for mental health concerns</w:t>
                            </w:r>
                            <w:r w:rsidR="00B6564B">
                              <w:rPr>
                                <w:rFonts w:ascii="Arial" w:hAnsi="Arial" w:cs="Arial"/>
                                <w:b/>
                                <w:bCs/>
                                <w:color w:val="000000"/>
                                <w:sz w:val="20"/>
                                <w:szCs w:val="20"/>
                              </w:rPr>
                              <w:t xml:space="preserve">: </w:t>
                            </w:r>
                            <w:r w:rsidRPr="00A36003">
                              <w:rPr>
                                <w:rFonts w:ascii="Arial" w:hAnsi="Arial" w:cs="Arial"/>
                                <w:color w:val="000000"/>
                                <w:sz w:val="20"/>
                                <w:szCs w:val="20"/>
                              </w:rPr>
                              <w:t>This session will explore the impact of COVID-19 on the mental health of people with developmental disabilities, strategies to manage mood and anxiety difficulties, and knowing when and where to get help.</w:t>
                            </w:r>
                          </w:p>
                          <w:p w:rsidR="00523428" w:rsidRDefault="00A36003" w:rsidP="00A36003">
                            <w:pPr>
                              <w:pStyle w:val="NormalWeb"/>
                              <w:pBdr>
                                <w:bottom w:val="single" w:sz="6" w:space="1" w:color="auto"/>
                              </w:pBdr>
                              <w:spacing w:before="150" w:beforeAutospacing="0" w:after="0" w:afterAutospacing="0"/>
                              <w:rPr>
                                <w:rFonts w:ascii="Arial" w:hAnsi="Arial" w:cs="Arial"/>
                                <w:color w:val="000000"/>
                                <w:sz w:val="20"/>
                                <w:szCs w:val="20"/>
                              </w:rPr>
                            </w:pPr>
                            <w:r w:rsidRPr="00A36003">
                              <w:rPr>
                                <w:rFonts w:ascii="Arial" w:hAnsi="Arial" w:cs="Arial"/>
                                <w:b/>
                                <w:bCs/>
                                <w:color w:val="000000"/>
                                <w:sz w:val="20"/>
                                <w:szCs w:val="20"/>
                              </w:rPr>
                              <w:t xml:space="preserve">February 23, 2021 | Healthcare planning: Promoting decision-making </w:t>
                            </w:r>
                            <w:r w:rsidR="007E588D" w:rsidRPr="00A36003">
                              <w:rPr>
                                <w:rFonts w:ascii="Arial" w:hAnsi="Arial" w:cs="Arial"/>
                                <w:b/>
                                <w:bCs/>
                                <w:color w:val="000000"/>
                                <w:sz w:val="20"/>
                                <w:szCs w:val="20"/>
                              </w:rPr>
                              <w:t>capabilities</w:t>
                            </w:r>
                            <w:r w:rsidR="007E588D">
                              <w:rPr>
                                <w:rFonts w:ascii="Arial" w:hAnsi="Arial" w:cs="Arial"/>
                                <w:b/>
                                <w:bCs/>
                                <w:color w:val="000000"/>
                                <w:sz w:val="20"/>
                                <w:szCs w:val="20"/>
                              </w:rPr>
                              <w:t>:</w:t>
                            </w:r>
                            <w:r w:rsidR="007E588D" w:rsidRPr="00A36003">
                              <w:rPr>
                                <w:rFonts w:ascii="Arial" w:hAnsi="Arial" w:cs="Arial"/>
                                <w:color w:val="000000"/>
                                <w:sz w:val="20"/>
                                <w:szCs w:val="20"/>
                              </w:rPr>
                              <w:t xml:space="preserve"> The</w:t>
                            </w:r>
                            <w:r w:rsidRPr="00A36003">
                              <w:rPr>
                                <w:rFonts w:ascii="Arial" w:hAnsi="Arial" w:cs="Arial"/>
                                <w:color w:val="000000"/>
                                <w:sz w:val="20"/>
                                <w:szCs w:val="20"/>
                              </w:rPr>
                              <w:t xml:space="preserve"> session will focus on healthcare decision-making for you and your loved one with an intellectual and developmental disability, including advance care planning. We will also share tips and practical tools to make this process easier.</w:t>
                            </w:r>
                          </w:p>
                          <w:p w:rsidR="004C5277" w:rsidRPr="007E588D" w:rsidRDefault="004C5277" w:rsidP="00A36003">
                            <w:pPr>
                              <w:pStyle w:val="NormalWeb"/>
                              <w:spacing w:before="150" w:beforeAutospacing="0" w:after="0" w:afterAutospacing="0"/>
                              <w:rPr>
                                <w:rFonts w:ascii="Arial" w:hAnsi="Arial" w:cs="Arial"/>
                                <w:b/>
                                <w:sz w:val="20"/>
                                <w:szCs w:val="20"/>
                                <w:shd w:val="clear" w:color="auto" w:fill="FFFFFF"/>
                              </w:rPr>
                            </w:pPr>
                            <w:r w:rsidRPr="004C5277">
                              <w:rPr>
                                <w:rFonts w:ascii="Arial" w:hAnsi="Arial" w:cs="Arial"/>
                                <w:b/>
                                <w:sz w:val="20"/>
                                <w:szCs w:val="20"/>
                                <w:shd w:val="clear" w:color="auto" w:fill="FFFFFF"/>
                              </w:rPr>
                              <w:t>ABLE2 Webinar: Feb. 11, 2021: Anxiety and Disability</w:t>
                            </w:r>
                            <w:r w:rsidR="007E588D">
                              <w:rPr>
                                <w:rFonts w:ascii="Arial" w:hAnsi="Arial" w:cs="Arial"/>
                                <w:b/>
                                <w:sz w:val="20"/>
                                <w:szCs w:val="20"/>
                                <w:shd w:val="clear" w:color="auto" w:fill="FFFFFF"/>
                              </w:rPr>
                              <w:t xml:space="preserve"> </w:t>
                            </w:r>
                            <w:r w:rsidRPr="004C5277">
                              <w:rPr>
                                <w:rFonts w:ascii="Arial" w:hAnsi="Arial" w:cs="Arial"/>
                                <w:color w:val="2E74B5" w:themeColor="accent1" w:themeShade="BF"/>
                                <w:sz w:val="20"/>
                                <w:szCs w:val="20"/>
                                <w:u w:val="single"/>
                                <w:shd w:val="clear" w:color="auto" w:fill="FFFFFF"/>
                              </w:rPr>
                              <w:t>https://www.able2.org</w:t>
                            </w:r>
                          </w:p>
                          <w:p w:rsidR="00523428" w:rsidRPr="007E588D" w:rsidRDefault="00A6569A" w:rsidP="00A36003">
                            <w:pPr>
                              <w:pStyle w:val="NormalWeb"/>
                              <w:pBdr>
                                <w:bottom w:val="single" w:sz="6" w:space="1" w:color="auto"/>
                              </w:pBdr>
                              <w:spacing w:before="150" w:beforeAutospacing="0" w:after="0" w:afterAutospacing="0"/>
                              <w:rPr>
                                <w:rFonts w:ascii="Arial" w:hAnsi="Arial" w:cs="Arial"/>
                                <w:sz w:val="20"/>
                                <w:szCs w:val="20"/>
                                <w:shd w:val="clear" w:color="auto" w:fill="FFFFFF"/>
                              </w:rPr>
                            </w:pPr>
                            <w:r w:rsidRPr="004C5277">
                              <w:rPr>
                                <w:rFonts w:ascii="Arial" w:hAnsi="Arial" w:cs="Arial"/>
                                <w:sz w:val="20"/>
                                <w:szCs w:val="20"/>
                                <w:shd w:val="clear" w:color="auto" w:fill="FFFFFF"/>
                              </w:rPr>
                              <w:t>Caring for an individual with a disability is challenging, time consuming and can be worrisome. Caregivers have been under more stress and pressure than now given the challenging times we are currently living in. Join us to learn some strategies for reducing your anxiety and managing care with fewer supports and services with staff from CHEO’s Navigator program</w:t>
                            </w:r>
                            <w:r w:rsidR="004C5277" w:rsidRPr="004C5277">
                              <w:rPr>
                                <w:rFonts w:ascii="Arial" w:hAnsi="Arial" w:cs="Arial"/>
                                <w:sz w:val="20"/>
                                <w:szCs w:val="20"/>
                                <w:shd w:val="clear" w:color="auto" w:fill="FFFFFF"/>
                              </w:rPr>
                              <w:t>.</w:t>
                            </w:r>
                          </w:p>
                          <w:p w:rsidR="00523428" w:rsidRDefault="00523428" w:rsidP="00523428">
                            <w:pPr>
                              <w:spacing w:after="0" w:line="240" w:lineRule="auto"/>
                              <w:outlineLvl w:val="0"/>
                              <w:rPr>
                                <w:rFonts w:ascii="Arial" w:eastAsia="Times New Roman" w:hAnsi="Arial" w:cs="Arial"/>
                                <w:b/>
                                <w:bCs/>
                                <w:color w:val="202020"/>
                                <w:kern w:val="36"/>
                                <w:sz w:val="20"/>
                                <w:szCs w:val="20"/>
                                <w:lang w:val="en-US"/>
                              </w:rPr>
                            </w:pPr>
                            <w:r w:rsidRPr="00523428">
                              <w:rPr>
                                <w:rFonts w:ascii="Arial" w:eastAsia="Times New Roman" w:hAnsi="Arial" w:cs="Arial"/>
                                <w:b/>
                                <w:bCs/>
                                <w:color w:val="202020"/>
                                <w:kern w:val="36"/>
                                <w:sz w:val="20"/>
                                <w:szCs w:val="20"/>
                                <w:lang w:val="en-US"/>
                              </w:rPr>
                              <w:t>Free online screening of Gather -- Feb 4-6</w:t>
                            </w:r>
                          </w:p>
                          <w:p w:rsidR="00523428" w:rsidRPr="00523428" w:rsidRDefault="00523428" w:rsidP="00523428">
                            <w:pPr>
                              <w:spacing w:after="0" w:line="240" w:lineRule="auto"/>
                              <w:outlineLvl w:val="0"/>
                              <w:rPr>
                                <w:rFonts w:ascii="Arial" w:eastAsia="Times New Roman" w:hAnsi="Arial" w:cs="Arial"/>
                                <w:bCs/>
                                <w:color w:val="2E74B5" w:themeColor="accent1" w:themeShade="BF"/>
                                <w:kern w:val="36"/>
                                <w:sz w:val="20"/>
                                <w:szCs w:val="20"/>
                                <w:u w:val="single"/>
                                <w:lang w:val="en-US"/>
                              </w:rPr>
                            </w:pPr>
                            <w:r w:rsidRPr="00523428">
                              <w:rPr>
                                <w:rFonts w:ascii="Arial" w:eastAsia="Times New Roman" w:hAnsi="Arial" w:cs="Arial"/>
                                <w:bCs/>
                                <w:color w:val="2E74B5" w:themeColor="accent1" w:themeShade="BF"/>
                                <w:kern w:val="36"/>
                                <w:sz w:val="20"/>
                                <w:szCs w:val="20"/>
                                <w:u w:val="single"/>
                                <w:lang w:val="en-US"/>
                              </w:rPr>
                              <w:t>https://mailchi.mp/8be69aa5a081/struggling-to-make-rent-during-covid-1663502?e=2a1361993e</w:t>
                            </w:r>
                          </w:p>
                          <w:tbl>
                            <w:tblPr>
                              <w:tblW w:w="5000" w:type="pct"/>
                              <w:tblCellMar>
                                <w:left w:w="0" w:type="dxa"/>
                                <w:right w:w="0" w:type="dxa"/>
                              </w:tblCellMar>
                              <w:tblLook w:val="04A0" w:firstRow="1" w:lastRow="0" w:firstColumn="1" w:lastColumn="0" w:noHBand="0" w:noVBand="1"/>
                            </w:tblPr>
                            <w:tblGrid>
                              <w:gridCol w:w="7326"/>
                            </w:tblGrid>
                            <w:tr w:rsidR="00523428" w:rsidRPr="00523428" w:rsidTr="00523428">
                              <w:tc>
                                <w:tcPr>
                                  <w:tcW w:w="0" w:type="auto"/>
                                  <w:tcMar>
                                    <w:top w:w="150" w:type="dxa"/>
                                    <w:left w:w="0" w:type="dxa"/>
                                    <w:bottom w:w="0" w:type="dxa"/>
                                    <w:right w:w="0" w:type="dxa"/>
                                  </w:tcMar>
                                  <w:hideMark/>
                                </w:tcPr>
                                <w:p w:rsidR="00523428" w:rsidRPr="00523428" w:rsidRDefault="00523428" w:rsidP="00523428">
                                  <w:pPr>
                                    <w:spacing w:after="0" w:line="240" w:lineRule="auto"/>
                                    <w:rPr>
                                      <w:rFonts w:ascii="Arial" w:eastAsia="Times New Roman" w:hAnsi="Arial" w:cs="Arial"/>
                                      <w:color w:val="202020"/>
                                      <w:sz w:val="20"/>
                                      <w:szCs w:val="20"/>
                                      <w:lang w:val="en-US"/>
                                    </w:rPr>
                                  </w:pPr>
                                  <w:r w:rsidRPr="00523428">
                                    <w:rPr>
                                      <w:rFonts w:ascii="Arial" w:eastAsia="Times New Roman" w:hAnsi="Arial" w:cs="Arial"/>
                                      <w:color w:val="000000"/>
                                      <w:sz w:val="20"/>
                                      <w:szCs w:val="20"/>
                                      <w:lang w:val="en-US"/>
                                    </w:rPr>
                                    <w:t>A documentary about Indigenous food sovereignty &amp; New York Times Critic's Pick.</w:t>
                                  </w:r>
                                </w:p>
                              </w:tc>
                            </w:tr>
                          </w:tbl>
                          <w:p w:rsidR="00010C9A" w:rsidRDefault="00010C9A" w:rsidP="00F1725A">
                            <w:pPr>
                              <w:pStyle w:val="msopersonalname"/>
                              <w:widowControl w:val="0"/>
                              <w:pBdr>
                                <w:bottom w:val="single" w:sz="6" w:space="1" w:color="auto"/>
                              </w:pBdr>
                              <w:spacing w:line="240" w:lineRule="auto"/>
                              <w:rPr>
                                <w:rFonts w:asciiTheme="minorHAnsi" w:hAnsiTheme="minorHAnsi"/>
                                <w:color w:val="auto"/>
                              </w:rPr>
                            </w:pPr>
                          </w:p>
                          <w:p w:rsidR="007E588D" w:rsidRDefault="007E588D" w:rsidP="00F1725A">
                            <w:pPr>
                              <w:pStyle w:val="msopersonalname"/>
                              <w:widowControl w:val="0"/>
                              <w:spacing w:line="240" w:lineRule="auto"/>
                              <w:rPr>
                                <w:b/>
                                <w:i/>
                                <w:sz w:val="18"/>
                              </w:rPr>
                            </w:pPr>
                            <w:r w:rsidRPr="00A1413C">
                              <w:rPr>
                                <w:b/>
                                <w:color w:val="auto"/>
                                <w:sz w:val="18"/>
                              </w:rPr>
                              <w:t>TED Talks</w:t>
                            </w:r>
                            <w:r w:rsidR="00AD09C2">
                              <w:rPr>
                                <w:b/>
                                <w:color w:val="auto"/>
                                <w:sz w:val="18"/>
                              </w:rPr>
                              <w:t xml:space="preserve"> Lunch (Delivered) and Learn</w:t>
                            </w:r>
                            <w:r w:rsidRPr="00A1413C">
                              <w:rPr>
                                <w:b/>
                                <w:color w:val="auto"/>
                                <w:sz w:val="18"/>
                              </w:rPr>
                              <w:t>:</w:t>
                            </w:r>
                            <w:r w:rsidRPr="00A1413C">
                              <w:rPr>
                                <w:b/>
                                <w:sz w:val="18"/>
                              </w:rPr>
                              <w:t xml:space="preserve"> The Surprising Science of Happiness.by Dan Gilbert</w:t>
                            </w:r>
                            <w:r w:rsidRPr="00A1413C">
                              <w:rPr>
                                <w:sz w:val="18"/>
                              </w:rPr>
                              <w:t>.  Dan Gilbert, author of “Stumbling on Happiness,” challenges he idea that we’ll be miserable if we d</w:t>
                            </w:r>
                            <w:r w:rsidR="00AD09C2">
                              <w:rPr>
                                <w:sz w:val="18"/>
                              </w:rPr>
                              <w:t>o</w:t>
                            </w:r>
                            <w:r w:rsidRPr="00A1413C">
                              <w:rPr>
                                <w:sz w:val="18"/>
                              </w:rPr>
                              <w:t>n’t get what we want.  Our “psychological immune system” lets us feel truly happy even when things don’t go as planned.</w:t>
                            </w:r>
                            <w:r w:rsidR="0094690E" w:rsidRPr="00A1413C">
                              <w:rPr>
                                <w:sz w:val="18"/>
                              </w:rPr>
                              <w:t xml:space="preserve">  </w:t>
                            </w:r>
                            <w:r w:rsidR="0094690E" w:rsidRPr="00A1413C">
                              <w:rPr>
                                <w:b/>
                                <w:i/>
                                <w:sz w:val="18"/>
                              </w:rPr>
                              <w:t>We can organize a Teams meeting for people to watch toge</w:t>
                            </w:r>
                            <w:r w:rsidR="00AD09C2">
                              <w:rPr>
                                <w:b/>
                                <w:i/>
                                <w:sz w:val="18"/>
                              </w:rPr>
                              <w:t>ther and discuss on February 18.</w:t>
                            </w:r>
                          </w:p>
                          <w:p w:rsidR="00AD09C2" w:rsidRPr="00A1413C" w:rsidRDefault="00AD09C2" w:rsidP="00AD09C2">
                            <w:pPr>
                              <w:pStyle w:val="msopersonalname"/>
                              <w:widowControl w:val="0"/>
                              <w:spacing w:line="276" w:lineRule="auto"/>
                              <w:rPr>
                                <w:b/>
                                <w:i/>
                                <w:sz w:val="18"/>
                              </w:rPr>
                            </w:pPr>
                            <w:r>
                              <w:rPr>
                                <w:b/>
                                <w:i/>
                                <w:sz w:val="18"/>
                              </w:rPr>
                              <w:t xml:space="preserve">12-1 Call </w:t>
                            </w:r>
                            <w:proofErr w:type="gramStart"/>
                            <w:r>
                              <w:rPr>
                                <w:b/>
                                <w:i/>
                                <w:sz w:val="18"/>
                              </w:rPr>
                              <w:t>Or</w:t>
                            </w:r>
                            <w:proofErr w:type="gramEnd"/>
                            <w:r>
                              <w:rPr>
                                <w:b/>
                                <w:i/>
                                <w:sz w:val="18"/>
                              </w:rPr>
                              <w:t xml:space="preserve"> email Heidi to register.</w:t>
                            </w:r>
                          </w:p>
                          <w:p w:rsidR="00523428" w:rsidRPr="00A1413C" w:rsidRDefault="007E588D" w:rsidP="00F1725A">
                            <w:pPr>
                              <w:pStyle w:val="msopersonalname"/>
                              <w:widowControl w:val="0"/>
                              <w:spacing w:line="240" w:lineRule="auto"/>
                              <w:rPr>
                                <w:color w:val="2E74B5" w:themeColor="accent1" w:themeShade="BF"/>
                                <w:sz w:val="18"/>
                                <w:u w:val="single"/>
                              </w:rPr>
                            </w:pPr>
                            <w:r w:rsidRPr="00A1413C">
                              <w:rPr>
                                <w:color w:val="2E74B5" w:themeColor="accent1" w:themeShade="BF"/>
                                <w:sz w:val="18"/>
                                <w:u w:val="single"/>
                              </w:rPr>
                              <w:t>https://www.ted.com/talks/dan_gilbert_the_surprising_science_of_happiness?referrer=playlist-the_most_popular_talks_of_all</w:t>
                            </w:r>
                          </w:p>
                          <w:p w:rsidR="00744387" w:rsidRPr="00A1413C" w:rsidRDefault="00744387" w:rsidP="00744387">
                            <w:pPr>
                              <w:pStyle w:val="msopersonalname"/>
                              <w:spacing w:line="240" w:lineRule="auto"/>
                              <w:rPr>
                                <w:sz w:val="18"/>
                                <w:szCs w:val="18"/>
                                <w:lang w:val="en-US"/>
                              </w:rPr>
                            </w:pPr>
                            <w:bookmarkStart w:id="0" w:name="_GoBack"/>
                            <w:bookmarkEnd w:id="0"/>
                            <w:r w:rsidRPr="00A1413C">
                              <w:rPr>
                                <w:sz w:val="18"/>
                                <w:szCs w:val="18"/>
                                <w:lang w:val="en-US"/>
                              </w:rPr>
                              <w:t xml:space="preserve">Looking for more training opportunities or resources?   Contact Heidi to access our catalog of training files and lending library.  She can be reached </w:t>
                            </w:r>
                            <w:r w:rsidR="00AD09C2">
                              <w:rPr>
                                <w:sz w:val="18"/>
                                <w:szCs w:val="18"/>
                                <w:lang w:val="en-US"/>
                              </w:rPr>
                              <w:t xml:space="preserve">at her email:  </w:t>
                            </w:r>
                            <w:proofErr w:type="gramStart"/>
                            <w:r w:rsidR="00AD09C2">
                              <w:rPr>
                                <w:sz w:val="18"/>
                                <w:szCs w:val="18"/>
                                <w:lang w:val="en-US"/>
                              </w:rPr>
                              <w:t>Community</w:t>
                            </w:r>
                            <w:r w:rsidRPr="00A1413C">
                              <w:rPr>
                                <w:sz w:val="18"/>
                                <w:szCs w:val="18"/>
                                <w:lang w:val="en-US"/>
                              </w:rPr>
                              <w:t>connector@mvacl.ca  or</w:t>
                            </w:r>
                            <w:proofErr w:type="gramEnd"/>
                            <w:r w:rsidRPr="00A1413C">
                              <w:rPr>
                                <w:sz w:val="18"/>
                                <w:szCs w:val="18"/>
                                <w:lang w:val="en-US"/>
                              </w:rPr>
                              <w:t xml:space="preserve"> Call 613-756-3817 x 205</w:t>
                            </w:r>
                          </w:p>
                          <w:p w:rsidR="00744387" w:rsidRPr="00744387" w:rsidRDefault="00744387" w:rsidP="00744387">
                            <w:pPr>
                              <w:pStyle w:val="msopersonalname"/>
                              <w:spacing w:line="240" w:lineRule="auto"/>
                              <w:rPr>
                                <w:sz w:val="18"/>
                                <w:szCs w:val="18"/>
                                <w:lang w:val="en-US"/>
                              </w:rPr>
                            </w:pPr>
                            <w:r w:rsidRPr="00744387">
                              <w:rPr>
                                <w:sz w:val="18"/>
                                <w:szCs w:val="18"/>
                                <w:lang w:val="en-US"/>
                              </w:rPr>
                              <w:t> </w:t>
                            </w:r>
                          </w:p>
                          <w:p w:rsidR="007556A5" w:rsidRPr="00FD0CED" w:rsidRDefault="007556A5" w:rsidP="00010C9A">
                            <w:pPr>
                              <w:pStyle w:val="msopersonalname"/>
                              <w:widowControl w:val="0"/>
                              <w:spacing w:line="240" w:lineRule="auto"/>
                              <w:rPr>
                                <w:rFonts w:asciiTheme="minorHAnsi" w:hAnsiTheme="minorHAnsi"/>
                                <w:sz w:val="18"/>
                                <w:szCs w:val="18"/>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5CDE9" id="_x0000_t202" coordsize="21600,21600" o:spt="202" path="m,l,21600r21600,l21600,xe">
                <v:stroke joinstyle="miter"/>
                <v:path gradientshapeok="t" o:connecttype="rect"/>
              </v:shapetype>
              <v:shape id="_x0000_s1030" type="#_x0000_t202" style="position:absolute;margin-left:381.1pt;margin-top:0;width:381.4pt;height:58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">
                <v:textbox>
                  <w:txbxContent>
                    <w:p w:rsidR="008B3827" w:rsidRDefault="00854459" w:rsidP="008B3827">
                      <w:pPr>
                        <w:keepNext/>
                        <w:keepLines/>
                        <w:spacing w:after="0" w:line="240" w:lineRule="auto"/>
                        <w:jc w:val="center"/>
                        <w:rPr>
                          <w:rFonts w:ascii="Arial" w:hAnsi="Arial" w:cs="Arial"/>
                          <w:b/>
                          <w:bCs/>
                          <w:color w:val="0070C0"/>
                          <w:sz w:val="24"/>
                          <w:szCs w:val="24"/>
                          <w:u w:val="single"/>
                        </w:rPr>
                      </w:pPr>
                      <w:r w:rsidRPr="00A74171">
                        <w:rPr>
                          <w:lang w:val="en-US"/>
                        </w:rPr>
                        <w:t> </w:t>
                      </w:r>
                      <w:r w:rsidR="00F1725A" w:rsidRPr="008B3827">
                        <w:rPr>
                          <w:rFonts w:ascii="Arial" w:hAnsi="Arial" w:cs="Arial"/>
                          <w:b/>
                          <w:bCs/>
                          <w:color w:val="0070C0"/>
                          <w:sz w:val="24"/>
                          <w:szCs w:val="24"/>
                          <w:u w:val="single"/>
                        </w:rPr>
                        <w:t>ONLINE LEARNING</w:t>
                      </w:r>
                    </w:p>
                    <w:p w:rsidR="00A36003" w:rsidRPr="00A36003" w:rsidRDefault="00A36003" w:rsidP="00A36003">
                      <w:pPr>
                        <w:pStyle w:val="NormalWeb"/>
                        <w:spacing w:before="150" w:beforeAutospacing="0" w:after="0" w:afterAutospacing="0"/>
                        <w:rPr>
                          <w:rStyle w:val="HTMLCite"/>
                          <w:rFonts w:ascii="Arial" w:hAnsi="Arial" w:cs="Arial"/>
                          <w:i w:val="0"/>
                          <w:iCs w:val="0"/>
                          <w:color w:val="006621"/>
                          <w:sz w:val="20"/>
                          <w:szCs w:val="20"/>
                        </w:rPr>
                      </w:pPr>
                      <w:r w:rsidRPr="00A36003">
                        <w:rPr>
                          <w:rFonts w:ascii="Arial" w:hAnsi="Arial" w:cs="Arial"/>
                          <w:b/>
                          <w:bCs/>
                          <w:color w:val="000000"/>
                          <w:sz w:val="20"/>
                          <w:szCs w:val="20"/>
                        </w:rPr>
                        <w:t xml:space="preserve">CAMH Webinars: </w:t>
                      </w:r>
                      <w:hyperlink r:id="rId33" w:history="1">
                        <w:r w:rsidRPr="00A36003">
                          <w:rPr>
                            <w:rStyle w:val="Hyperlink"/>
                            <w:rFonts w:ascii="Arial" w:hAnsi="Arial" w:cs="Arial"/>
                            <w:sz w:val="20"/>
                            <w:szCs w:val="20"/>
                          </w:rPr>
                          <w:t>https://www.camh.ca</w:t>
                        </w:r>
                      </w:hyperlink>
                    </w:p>
                    <w:p w:rsidR="00A36003" w:rsidRPr="00A36003" w:rsidRDefault="00A36003" w:rsidP="00A36003">
                      <w:pPr>
                        <w:pStyle w:val="NormalWeb"/>
                        <w:spacing w:before="150" w:beforeAutospacing="0" w:after="0" w:afterAutospacing="0"/>
                        <w:rPr>
                          <w:rFonts w:ascii="Arial" w:hAnsi="Arial" w:cs="Arial"/>
                          <w:b/>
                          <w:bCs/>
                          <w:color w:val="000000"/>
                          <w:sz w:val="20"/>
                          <w:szCs w:val="20"/>
                        </w:rPr>
                      </w:pPr>
                      <w:r w:rsidRPr="00A36003">
                        <w:rPr>
                          <w:rFonts w:ascii="Arial" w:hAnsi="Arial" w:cs="Arial"/>
                          <w:b/>
                          <w:bCs/>
                          <w:color w:val="000000"/>
                          <w:sz w:val="20"/>
                          <w:szCs w:val="20"/>
                        </w:rPr>
                        <w:t>February 2, 2021 | Assessment: Getting help for mental health concerns</w:t>
                      </w:r>
                      <w:r>
                        <w:rPr>
                          <w:rFonts w:ascii="Arial" w:hAnsi="Arial" w:cs="Arial"/>
                          <w:b/>
                          <w:bCs/>
                          <w:color w:val="000000"/>
                          <w:sz w:val="20"/>
                          <w:szCs w:val="20"/>
                        </w:rPr>
                        <w:t xml:space="preserve">: </w:t>
                      </w:r>
                      <w:r w:rsidRPr="00A36003">
                        <w:rPr>
                          <w:rFonts w:ascii="Arial" w:hAnsi="Arial" w:cs="Arial"/>
                          <w:color w:val="000000"/>
                          <w:sz w:val="20"/>
                          <w:szCs w:val="20"/>
                        </w:rPr>
                        <w:t>Families play a key role in supporting adults with intellectual and developmental disabilities to understand and get help for mental health concerns in the context of pandemic restrictions. This session will focus on risk factors for mental health issues and strategies for promoting wellness during COVID-19.</w:t>
                      </w:r>
                    </w:p>
                    <w:p w:rsidR="00A36003" w:rsidRPr="00A36003" w:rsidRDefault="00A36003" w:rsidP="00A36003">
                      <w:pPr>
                        <w:pStyle w:val="NormalWeb"/>
                        <w:spacing w:before="150" w:beforeAutospacing="0" w:after="0" w:afterAutospacing="0"/>
                        <w:rPr>
                          <w:rFonts w:ascii="Arial" w:hAnsi="Arial" w:cs="Arial"/>
                          <w:b/>
                          <w:bCs/>
                          <w:color w:val="000000"/>
                          <w:sz w:val="20"/>
                          <w:szCs w:val="20"/>
                        </w:rPr>
                      </w:pPr>
                      <w:r w:rsidRPr="00A36003">
                        <w:rPr>
                          <w:rStyle w:val="Strong"/>
                          <w:rFonts w:ascii="Arial" w:hAnsi="Arial" w:cs="Arial"/>
                          <w:color w:val="000000"/>
                          <w:sz w:val="20"/>
                          <w:szCs w:val="20"/>
                        </w:rPr>
                        <w:t> </w:t>
                      </w:r>
                      <w:r w:rsidRPr="00A36003">
                        <w:rPr>
                          <w:rFonts w:ascii="Arial" w:hAnsi="Arial" w:cs="Arial"/>
                          <w:b/>
                          <w:bCs/>
                          <w:color w:val="000000"/>
                          <w:sz w:val="20"/>
                          <w:szCs w:val="20"/>
                        </w:rPr>
                        <w:t>February 9, 2021 | Empowering family caregivers to improve health care communication</w:t>
                      </w:r>
                      <w:r w:rsidR="00B6564B">
                        <w:rPr>
                          <w:rFonts w:ascii="Arial" w:hAnsi="Arial" w:cs="Arial"/>
                          <w:b/>
                          <w:bCs/>
                          <w:color w:val="000000"/>
                          <w:sz w:val="20"/>
                          <w:szCs w:val="20"/>
                        </w:rPr>
                        <w:t xml:space="preserve">: </w:t>
                      </w:r>
                      <w:r w:rsidRPr="00A36003">
                        <w:rPr>
                          <w:rFonts w:ascii="Arial" w:hAnsi="Arial" w:cs="Arial"/>
                          <w:color w:val="000000"/>
                          <w:sz w:val="20"/>
                          <w:szCs w:val="20"/>
                        </w:rPr>
                        <w:t>This session will focus on key communication tools to support adults with intellectual and developmental disabilities and their families to get the best health care possible.  We will introduce the Family Matters Toolkit, a resource to help: 1) manage common health issues; 2) talk about health issues and health care; and 3) navigate the health care system.</w:t>
                      </w:r>
                    </w:p>
                    <w:p w:rsidR="00A36003" w:rsidRPr="00A36003" w:rsidRDefault="00A36003" w:rsidP="00A36003">
                      <w:pPr>
                        <w:pStyle w:val="NormalWeb"/>
                        <w:spacing w:before="150" w:beforeAutospacing="0" w:after="0" w:afterAutospacing="0"/>
                        <w:rPr>
                          <w:rFonts w:ascii="Arial" w:hAnsi="Arial" w:cs="Arial"/>
                          <w:b/>
                          <w:bCs/>
                          <w:color w:val="000000"/>
                          <w:sz w:val="20"/>
                          <w:szCs w:val="20"/>
                        </w:rPr>
                      </w:pPr>
                      <w:r w:rsidRPr="00A36003">
                        <w:rPr>
                          <w:rFonts w:ascii="Arial" w:hAnsi="Arial" w:cs="Arial"/>
                          <w:b/>
                          <w:bCs/>
                          <w:color w:val="000000"/>
                          <w:sz w:val="20"/>
                          <w:szCs w:val="20"/>
                        </w:rPr>
                        <w:t>February 16, 2021 | Managing mental health during COVID-19: An introduction to strategies for mental health concerns</w:t>
                      </w:r>
                      <w:r w:rsidR="00B6564B">
                        <w:rPr>
                          <w:rFonts w:ascii="Arial" w:hAnsi="Arial" w:cs="Arial"/>
                          <w:b/>
                          <w:bCs/>
                          <w:color w:val="000000"/>
                          <w:sz w:val="20"/>
                          <w:szCs w:val="20"/>
                        </w:rPr>
                        <w:t xml:space="preserve">: </w:t>
                      </w:r>
                      <w:r w:rsidRPr="00A36003">
                        <w:rPr>
                          <w:rFonts w:ascii="Arial" w:hAnsi="Arial" w:cs="Arial"/>
                          <w:color w:val="000000"/>
                          <w:sz w:val="20"/>
                          <w:szCs w:val="20"/>
                        </w:rPr>
                        <w:t>This session will explore the impact of COVID-19 on the mental health of people with developmental disabilities, strategies to manage mood and anxiety difficulties, and knowing when and where to get help.</w:t>
                      </w:r>
                    </w:p>
                    <w:p w:rsidR="00523428" w:rsidRDefault="00A36003" w:rsidP="00A36003">
                      <w:pPr>
                        <w:pStyle w:val="NormalWeb"/>
                        <w:pBdr>
                          <w:bottom w:val="single" w:sz="6" w:space="1" w:color="auto"/>
                        </w:pBdr>
                        <w:spacing w:before="150" w:beforeAutospacing="0" w:after="0" w:afterAutospacing="0"/>
                        <w:rPr>
                          <w:rFonts w:ascii="Arial" w:hAnsi="Arial" w:cs="Arial"/>
                          <w:color w:val="000000"/>
                          <w:sz w:val="20"/>
                          <w:szCs w:val="20"/>
                        </w:rPr>
                      </w:pPr>
                      <w:r w:rsidRPr="00A36003">
                        <w:rPr>
                          <w:rFonts w:ascii="Arial" w:hAnsi="Arial" w:cs="Arial"/>
                          <w:b/>
                          <w:bCs/>
                          <w:color w:val="000000"/>
                          <w:sz w:val="20"/>
                          <w:szCs w:val="20"/>
                        </w:rPr>
                        <w:t xml:space="preserve">February 23, 2021 | Healthcare planning: Promoting decision-making </w:t>
                      </w:r>
                      <w:r w:rsidR="007E588D" w:rsidRPr="00A36003">
                        <w:rPr>
                          <w:rFonts w:ascii="Arial" w:hAnsi="Arial" w:cs="Arial"/>
                          <w:b/>
                          <w:bCs/>
                          <w:color w:val="000000"/>
                          <w:sz w:val="20"/>
                          <w:szCs w:val="20"/>
                        </w:rPr>
                        <w:t>capabilities</w:t>
                      </w:r>
                      <w:r w:rsidR="007E588D">
                        <w:rPr>
                          <w:rFonts w:ascii="Arial" w:hAnsi="Arial" w:cs="Arial"/>
                          <w:b/>
                          <w:bCs/>
                          <w:color w:val="000000"/>
                          <w:sz w:val="20"/>
                          <w:szCs w:val="20"/>
                        </w:rPr>
                        <w:t>:</w:t>
                      </w:r>
                      <w:r w:rsidR="007E588D" w:rsidRPr="00A36003">
                        <w:rPr>
                          <w:rFonts w:ascii="Arial" w:hAnsi="Arial" w:cs="Arial"/>
                          <w:color w:val="000000"/>
                          <w:sz w:val="20"/>
                          <w:szCs w:val="20"/>
                        </w:rPr>
                        <w:t xml:space="preserve"> The</w:t>
                      </w:r>
                      <w:r w:rsidRPr="00A36003">
                        <w:rPr>
                          <w:rFonts w:ascii="Arial" w:hAnsi="Arial" w:cs="Arial"/>
                          <w:color w:val="000000"/>
                          <w:sz w:val="20"/>
                          <w:szCs w:val="20"/>
                        </w:rPr>
                        <w:t xml:space="preserve"> session will focus on healthcare decision-making for you and your loved one with an intellectual and developmental disability, including advance care planning. We will also share tips and practical tools to make this process easier.</w:t>
                      </w:r>
                    </w:p>
                    <w:p w:rsidR="004C5277" w:rsidRPr="007E588D" w:rsidRDefault="004C5277" w:rsidP="00A36003">
                      <w:pPr>
                        <w:pStyle w:val="NormalWeb"/>
                        <w:spacing w:before="150" w:beforeAutospacing="0" w:after="0" w:afterAutospacing="0"/>
                        <w:rPr>
                          <w:rFonts w:ascii="Arial" w:hAnsi="Arial" w:cs="Arial"/>
                          <w:b/>
                          <w:sz w:val="20"/>
                          <w:szCs w:val="20"/>
                          <w:shd w:val="clear" w:color="auto" w:fill="FFFFFF"/>
                        </w:rPr>
                      </w:pPr>
                      <w:r w:rsidRPr="004C5277">
                        <w:rPr>
                          <w:rFonts w:ascii="Arial" w:hAnsi="Arial" w:cs="Arial"/>
                          <w:b/>
                          <w:sz w:val="20"/>
                          <w:szCs w:val="20"/>
                          <w:shd w:val="clear" w:color="auto" w:fill="FFFFFF"/>
                        </w:rPr>
                        <w:t>ABLE2 Webinar: Feb. 11, 2021: Anxiety and Disability</w:t>
                      </w:r>
                      <w:r w:rsidR="007E588D">
                        <w:rPr>
                          <w:rFonts w:ascii="Arial" w:hAnsi="Arial" w:cs="Arial"/>
                          <w:b/>
                          <w:sz w:val="20"/>
                          <w:szCs w:val="20"/>
                          <w:shd w:val="clear" w:color="auto" w:fill="FFFFFF"/>
                        </w:rPr>
                        <w:t xml:space="preserve"> </w:t>
                      </w:r>
                      <w:r w:rsidRPr="004C5277">
                        <w:rPr>
                          <w:rFonts w:ascii="Arial" w:hAnsi="Arial" w:cs="Arial"/>
                          <w:color w:val="2E74B5" w:themeColor="accent1" w:themeShade="BF"/>
                          <w:sz w:val="20"/>
                          <w:szCs w:val="20"/>
                          <w:u w:val="single"/>
                          <w:shd w:val="clear" w:color="auto" w:fill="FFFFFF"/>
                        </w:rPr>
                        <w:t>https://www.able2.org</w:t>
                      </w:r>
                    </w:p>
                    <w:p w:rsidR="00523428" w:rsidRPr="007E588D" w:rsidRDefault="00A6569A" w:rsidP="00A36003">
                      <w:pPr>
                        <w:pStyle w:val="NormalWeb"/>
                        <w:pBdr>
                          <w:bottom w:val="single" w:sz="6" w:space="1" w:color="auto"/>
                        </w:pBdr>
                        <w:spacing w:before="150" w:beforeAutospacing="0" w:after="0" w:afterAutospacing="0"/>
                        <w:rPr>
                          <w:rFonts w:ascii="Arial" w:hAnsi="Arial" w:cs="Arial"/>
                          <w:sz w:val="20"/>
                          <w:szCs w:val="20"/>
                          <w:shd w:val="clear" w:color="auto" w:fill="FFFFFF"/>
                        </w:rPr>
                      </w:pPr>
                      <w:r w:rsidRPr="004C5277">
                        <w:rPr>
                          <w:rFonts w:ascii="Arial" w:hAnsi="Arial" w:cs="Arial"/>
                          <w:sz w:val="20"/>
                          <w:szCs w:val="20"/>
                          <w:shd w:val="clear" w:color="auto" w:fill="FFFFFF"/>
                        </w:rPr>
                        <w:t>Caring for an individual with a disability is challenging, time consuming and can be worrisome. Caregivers have been under more stress and pressure than now given the challenging times we are currently living in. Join us to learn some strategies for reducing your anxiety and managing care with fewer supports and services with staff from CHEO’s Navigator program</w:t>
                      </w:r>
                      <w:r w:rsidR="004C5277" w:rsidRPr="004C5277">
                        <w:rPr>
                          <w:rFonts w:ascii="Arial" w:hAnsi="Arial" w:cs="Arial"/>
                          <w:sz w:val="20"/>
                          <w:szCs w:val="20"/>
                          <w:shd w:val="clear" w:color="auto" w:fill="FFFFFF"/>
                        </w:rPr>
                        <w:t>.</w:t>
                      </w:r>
                    </w:p>
                    <w:p w:rsidR="00523428" w:rsidRDefault="00523428" w:rsidP="00523428">
                      <w:pPr>
                        <w:spacing w:after="0" w:line="240" w:lineRule="auto"/>
                        <w:outlineLvl w:val="0"/>
                        <w:rPr>
                          <w:rFonts w:ascii="Arial" w:eastAsia="Times New Roman" w:hAnsi="Arial" w:cs="Arial"/>
                          <w:b/>
                          <w:bCs/>
                          <w:color w:val="202020"/>
                          <w:kern w:val="36"/>
                          <w:sz w:val="20"/>
                          <w:szCs w:val="20"/>
                          <w:lang w:val="en-US"/>
                        </w:rPr>
                      </w:pPr>
                      <w:r w:rsidRPr="00523428">
                        <w:rPr>
                          <w:rFonts w:ascii="Arial" w:eastAsia="Times New Roman" w:hAnsi="Arial" w:cs="Arial"/>
                          <w:b/>
                          <w:bCs/>
                          <w:color w:val="202020"/>
                          <w:kern w:val="36"/>
                          <w:sz w:val="20"/>
                          <w:szCs w:val="20"/>
                          <w:lang w:val="en-US"/>
                        </w:rPr>
                        <w:t>Free online screening of Gather -- Feb 4-6</w:t>
                      </w:r>
                    </w:p>
                    <w:p w:rsidR="00523428" w:rsidRPr="00523428" w:rsidRDefault="00523428" w:rsidP="00523428">
                      <w:pPr>
                        <w:spacing w:after="0" w:line="240" w:lineRule="auto"/>
                        <w:outlineLvl w:val="0"/>
                        <w:rPr>
                          <w:rFonts w:ascii="Arial" w:eastAsia="Times New Roman" w:hAnsi="Arial" w:cs="Arial"/>
                          <w:bCs/>
                          <w:color w:val="2E74B5" w:themeColor="accent1" w:themeShade="BF"/>
                          <w:kern w:val="36"/>
                          <w:sz w:val="20"/>
                          <w:szCs w:val="20"/>
                          <w:u w:val="single"/>
                          <w:lang w:val="en-US"/>
                        </w:rPr>
                      </w:pPr>
                      <w:r w:rsidRPr="00523428">
                        <w:rPr>
                          <w:rFonts w:ascii="Arial" w:eastAsia="Times New Roman" w:hAnsi="Arial" w:cs="Arial"/>
                          <w:bCs/>
                          <w:color w:val="2E74B5" w:themeColor="accent1" w:themeShade="BF"/>
                          <w:kern w:val="36"/>
                          <w:sz w:val="20"/>
                          <w:szCs w:val="20"/>
                          <w:u w:val="single"/>
                          <w:lang w:val="en-US"/>
                        </w:rPr>
                        <w:t>https://mailchi.mp/8be69aa5a081/struggling-to-make-rent-during-covid-1663502?e=2a1361993e</w:t>
                      </w:r>
                    </w:p>
                    <w:tbl>
                      <w:tblPr>
                        <w:tblW w:w="5000" w:type="pct"/>
                        <w:tblCellMar>
                          <w:left w:w="0" w:type="dxa"/>
                          <w:right w:w="0" w:type="dxa"/>
                        </w:tblCellMar>
                        <w:tblLook w:val="04A0" w:firstRow="1" w:lastRow="0" w:firstColumn="1" w:lastColumn="0" w:noHBand="0" w:noVBand="1"/>
                      </w:tblPr>
                      <w:tblGrid>
                        <w:gridCol w:w="7326"/>
                      </w:tblGrid>
                      <w:tr w:rsidR="00523428" w:rsidRPr="00523428" w:rsidTr="00523428">
                        <w:tc>
                          <w:tcPr>
                            <w:tcW w:w="0" w:type="auto"/>
                            <w:tcMar>
                              <w:top w:w="150" w:type="dxa"/>
                              <w:left w:w="0" w:type="dxa"/>
                              <w:bottom w:w="0" w:type="dxa"/>
                              <w:right w:w="0" w:type="dxa"/>
                            </w:tcMar>
                            <w:hideMark/>
                          </w:tcPr>
                          <w:p w:rsidR="00523428" w:rsidRPr="00523428" w:rsidRDefault="00523428" w:rsidP="00523428">
                            <w:pPr>
                              <w:spacing w:after="0" w:line="240" w:lineRule="auto"/>
                              <w:rPr>
                                <w:rFonts w:ascii="Arial" w:eastAsia="Times New Roman" w:hAnsi="Arial" w:cs="Arial"/>
                                <w:color w:val="202020"/>
                                <w:sz w:val="20"/>
                                <w:szCs w:val="20"/>
                                <w:lang w:val="en-US"/>
                              </w:rPr>
                            </w:pPr>
                            <w:r w:rsidRPr="00523428">
                              <w:rPr>
                                <w:rFonts w:ascii="Arial" w:eastAsia="Times New Roman" w:hAnsi="Arial" w:cs="Arial"/>
                                <w:color w:val="000000"/>
                                <w:sz w:val="20"/>
                                <w:szCs w:val="20"/>
                                <w:lang w:val="en-US"/>
                              </w:rPr>
                              <w:t>A documentary about Indigenous food sovereignty &amp; New York Times Critic's Pick.</w:t>
                            </w:r>
                          </w:p>
                        </w:tc>
                      </w:tr>
                    </w:tbl>
                    <w:p w:rsidR="00010C9A" w:rsidRDefault="00010C9A" w:rsidP="00F1725A">
                      <w:pPr>
                        <w:pStyle w:val="msopersonalname"/>
                        <w:widowControl w:val="0"/>
                        <w:pBdr>
                          <w:bottom w:val="single" w:sz="6" w:space="1" w:color="auto"/>
                        </w:pBdr>
                        <w:spacing w:line="240" w:lineRule="auto"/>
                        <w:rPr>
                          <w:rFonts w:asciiTheme="minorHAnsi" w:hAnsiTheme="minorHAnsi"/>
                          <w:color w:val="auto"/>
                        </w:rPr>
                      </w:pPr>
                    </w:p>
                    <w:p w:rsidR="007E588D" w:rsidRDefault="007E588D" w:rsidP="00F1725A">
                      <w:pPr>
                        <w:pStyle w:val="msopersonalname"/>
                        <w:widowControl w:val="0"/>
                        <w:spacing w:line="240" w:lineRule="auto"/>
                        <w:rPr>
                          <w:b/>
                          <w:i/>
                          <w:sz w:val="18"/>
                        </w:rPr>
                      </w:pPr>
                      <w:r w:rsidRPr="00A1413C">
                        <w:rPr>
                          <w:b/>
                          <w:color w:val="auto"/>
                          <w:sz w:val="18"/>
                        </w:rPr>
                        <w:t>TED Talks</w:t>
                      </w:r>
                      <w:r w:rsidR="00AD09C2">
                        <w:rPr>
                          <w:b/>
                          <w:color w:val="auto"/>
                          <w:sz w:val="18"/>
                        </w:rPr>
                        <w:t xml:space="preserve"> Lunch (Delivered) and Learn</w:t>
                      </w:r>
                      <w:r w:rsidRPr="00A1413C">
                        <w:rPr>
                          <w:b/>
                          <w:color w:val="auto"/>
                          <w:sz w:val="18"/>
                        </w:rPr>
                        <w:t>:</w:t>
                      </w:r>
                      <w:r w:rsidRPr="00A1413C">
                        <w:rPr>
                          <w:b/>
                          <w:sz w:val="18"/>
                        </w:rPr>
                        <w:t xml:space="preserve"> The Surprising Science of Happiness.by Dan Gilbert</w:t>
                      </w:r>
                      <w:r w:rsidRPr="00A1413C">
                        <w:rPr>
                          <w:sz w:val="18"/>
                        </w:rPr>
                        <w:t>.  Dan Gilbert, author of “Stumbling on Happiness,” challenges he idea that we’ll be miserable if we d</w:t>
                      </w:r>
                      <w:r w:rsidR="00AD09C2">
                        <w:rPr>
                          <w:sz w:val="18"/>
                        </w:rPr>
                        <w:t>o</w:t>
                      </w:r>
                      <w:r w:rsidRPr="00A1413C">
                        <w:rPr>
                          <w:sz w:val="18"/>
                        </w:rPr>
                        <w:t>n’t get what we want.  Our “psychological immune system” lets us feel truly happy even when things don’t go as planned.</w:t>
                      </w:r>
                      <w:r w:rsidR="0094690E" w:rsidRPr="00A1413C">
                        <w:rPr>
                          <w:sz w:val="18"/>
                        </w:rPr>
                        <w:t xml:space="preserve">  </w:t>
                      </w:r>
                      <w:r w:rsidR="0094690E" w:rsidRPr="00A1413C">
                        <w:rPr>
                          <w:b/>
                          <w:i/>
                          <w:sz w:val="18"/>
                        </w:rPr>
                        <w:t>We can organize a Teams meeting for people to watch toge</w:t>
                      </w:r>
                      <w:r w:rsidR="00AD09C2">
                        <w:rPr>
                          <w:b/>
                          <w:i/>
                          <w:sz w:val="18"/>
                        </w:rPr>
                        <w:t>ther and discuss on February 18.</w:t>
                      </w:r>
                    </w:p>
                    <w:p w:rsidR="00AD09C2" w:rsidRPr="00A1413C" w:rsidRDefault="00AD09C2" w:rsidP="00AD09C2">
                      <w:pPr>
                        <w:pStyle w:val="msopersonalname"/>
                        <w:widowControl w:val="0"/>
                        <w:spacing w:line="276" w:lineRule="auto"/>
                        <w:rPr>
                          <w:b/>
                          <w:i/>
                          <w:sz w:val="18"/>
                        </w:rPr>
                      </w:pPr>
                      <w:r>
                        <w:rPr>
                          <w:b/>
                          <w:i/>
                          <w:sz w:val="18"/>
                        </w:rPr>
                        <w:t xml:space="preserve">12-1 Call </w:t>
                      </w:r>
                      <w:proofErr w:type="gramStart"/>
                      <w:r>
                        <w:rPr>
                          <w:b/>
                          <w:i/>
                          <w:sz w:val="18"/>
                        </w:rPr>
                        <w:t>Or</w:t>
                      </w:r>
                      <w:proofErr w:type="gramEnd"/>
                      <w:r>
                        <w:rPr>
                          <w:b/>
                          <w:i/>
                          <w:sz w:val="18"/>
                        </w:rPr>
                        <w:t xml:space="preserve"> email Heidi to register.</w:t>
                      </w:r>
                    </w:p>
                    <w:p w:rsidR="00523428" w:rsidRPr="00A1413C" w:rsidRDefault="007E588D" w:rsidP="00F1725A">
                      <w:pPr>
                        <w:pStyle w:val="msopersonalname"/>
                        <w:widowControl w:val="0"/>
                        <w:spacing w:line="240" w:lineRule="auto"/>
                        <w:rPr>
                          <w:color w:val="2E74B5" w:themeColor="accent1" w:themeShade="BF"/>
                          <w:sz w:val="18"/>
                          <w:u w:val="single"/>
                        </w:rPr>
                      </w:pPr>
                      <w:r w:rsidRPr="00A1413C">
                        <w:rPr>
                          <w:color w:val="2E74B5" w:themeColor="accent1" w:themeShade="BF"/>
                          <w:sz w:val="18"/>
                          <w:u w:val="single"/>
                        </w:rPr>
                        <w:t>https://www.ted.com/talks/dan_gilbert_the_surprising_science_of_happiness?referrer=playlist-the_most_popular_talks_of_all</w:t>
                      </w:r>
                    </w:p>
                    <w:p w:rsidR="00744387" w:rsidRPr="00A1413C" w:rsidRDefault="00744387" w:rsidP="00744387">
                      <w:pPr>
                        <w:pStyle w:val="msopersonalname"/>
                        <w:spacing w:line="240" w:lineRule="auto"/>
                        <w:rPr>
                          <w:sz w:val="18"/>
                          <w:szCs w:val="18"/>
                          <w:lang w:val="en-US"/>
                        </w:rPr>
                      </w:pPr>
                      <w:bookmarkStart w:id="1" w:name="_GoBack"/>
                      <w:bookmarkEnd w:id="1"/>
                      <w:r w:rsidRPr="00A1413C">
                        <w:rPr>
                          <w:sz w:val="18"/>
                          <w:szCs w:val="18"/>
                          <w:lang w:val="en-US"/>
                        </w:rPr>
                        <w:t xml:space="preserve">Looking for more training opportunities or resources?   Contact Heidi to access our catalog of training files and lending library.  She can be reached </w:t>
                      </w:r>
                      <w:r w:rsidR="00AD09C2">
                        <w:rPr>
                          <w:sz w:val="18"/>
                          <w:szCs w:val="18"/>
                          <w:lang w:val="en-US"/>
                        </w:rPr>
                        <w:t xml:space="preserve">at her email:  </w:t>
                      </w:r>
                      <w:proofErr w:type="gramStart"/>
                      <w:r w:rsidR="00AD09C2">
                        <w:rPr>
                          <w:sz w:val="18"/>
                          <w:szCs w:val="18"/>
                          <w:lang w:val="en-US"/>
                        </w:rPr>
                        <w:t>Community</w:t>
                      </w:r>
                      <w:r w:rsidRPr="00A1413C">
                        <w:rPr>
                          <w:sz w:val="18"/>
                          <w:szCs w:val="18"/>
                          <w:lang w:val="en-US"/>
                        </w:rPr>
                        <w:t>connector@mvacl.ca  or</w:t>
                      </w:r>
                      <w:proofErr w:type="gramEnd"/>
                      <w:r w:rsidRPr="00A1413C">
                        <w:rPr>
                          <w:sz w:val="18"/>
                          <w:szCs w:val="18"/>
                          <w:lang w:val="en-US"/>
                        </w:rPr>
                        <w:t xml:space="preserve"> Call 613-756-3817 x 205</w:t>
                      </w:r>
                    </w:p>
                    <w:p w:rsidR="00744387" w:rsidRPr="00744387" w:rsidRDefault="00744387" w:rsidP="00744387">
                      <w:pPr>
                        <w:pStyle w:val="msopersonalname"/>
                        <w:spacing w:line="240" w:lineRule="auto"/>
                        <w:rPr>
                          <w:sz w:val="18"/>
                          <w:szCs w:val="18"/>
                          <w:lang w:val="en-US"/>
                        </w:rPr>
                      </w:pPr>
                      <w:r w:rsidRPr="00744387">
                        <w:rPr>
                          <w:sz w:val="18"/>
                          <w:szCs w:val="18"/>
                          <w:lang w:val="en-US"/>
                        </w:rPr>
                        <w:t> </w:t>
                      </w:r>
                    </w:p>
                    <w:p w:rsidR="007556A5" w:rsidRPr="00FD0CED" w:rsidRDefault="007556A5" w:rsidP="00010C9A">
                      <w:pPr>
                        <w:pStyle w:val="msopersonalname"/>
                        <w:widowControl w:val="0"/>
                        <w:spacing w:line="240" w:lineRule="auto"/>
                        <w:rPr>
                          <w:rFonts w:asciiTheme="minorHAnsi" w:hAnsiTheme="minorHAnsi"/>
                          <w:sz w:val="18"/>
                          <w:szCs w:val="18"/>
                          <w14:ligatures w14:val="none"/>
                        </w:rPr>
                      </w:pPr>
                    </w:p>
                  </w:txbxContent>
                </v:textbox>
                <w10:wrap type="square" anchorx="margin"/>
              </v:shape>
            </w:pict>
          </mc:Fallback>
        </mc:AlternateContent>
      </w:r>
    </w:p>
    <w:sectPr w:rsidR="00C32B52" w:rsidSect="007A29E2">
      <w:pgSz w:w="15840" w:h="12240"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93CC5"/>
    <w:multiLevelType w:val="hybridMultilevel"/>
    <w:tmpl w:val="EA44CF54"/>
    <w:lvl w:ilvl="0" w:tplc="24D2EEB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BD6319"/>
    <w:multiLevelType w:val="hybridMultilevel"/>
    <w:tmpl w:val="62409642"/>
    <w:lvl w:ilvl="0" w:tplc="E64EDA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70FAC"/>
    <w:multiLevelType w:val="hybridMultilevel"/>
    <w:tmpl w:val="4BDA5E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67"/>
    <w:rsid w:val="00002418"/>
    <w:rsid w:val="00003164"/>
    <w:rsid w:val="00010C9A"/>
    <w:rsid w:val="0001222D"/>
    <w:rsid w:val="00015898"/>
    <w:rsid w:val="000208A8"/>
    <w:rsid w:val="00021C76"/>
    <w:rsid w:val="0002489F"/>
    <w:rsid w:val="00053CBB"/>
    <w:rsid w:val="00061E84"/>
    <w:rsid w:val="00065E0B"/>
    <w:rsid w:val="000871BA"/>
    <w:rsid w:val="0008737C"/>
    <w:rsid w:val="000B706B"/>
    <w:rsid w:val="000C7AAE"/>
    <w:rsid w:val="000D1D4F"/>
    <w:rsid w:val="000D2BF6"/>
    <w:rsid w:val="000D35E1"/>
    <w:rsid w:val="000E3B65"/>
    <w:rsid w:val="000E59C1"/>
    <w:rsid w:val="000F50C9"/>
    <w:rsid w:val="0010046E"/>
    <w:rsid w:val="00103DE8"/>
    <w:rsid w:val="0010782C"/>
    <w:rsid w:val="0011119D"/>
    <w:rsid w:val="00111B45"/>
    <w:rsid w:val="0012216C"/>
    <w:rsid w:val="001238C9"/>
    <w:rsid w:val="001505E9"/>
    <w:rsid w:val="00152EA1"/>
    <w:rsid w:val="00165DF8"/>
    <w:rsid w:val="00176978"/>
    <w:rsid w:val="00182E8D"/>
    <w:rsid w:val="00184730"/>
    <w:rsid w:val="001860CC"/>
    <w:rsid w:val="00196E22"/>
    <w:rsid w:val="001A53A8"/>
    <w:rsid w:val="001C2B89"/>
    <w:rsid w:val="001E5EC1"/>
    <w:rsid w:val="001F336D"/>
    <w:rsid w:val="001F3BCA"/>
    <w:rsid w:val="001F596C"/>
    <w:rsid w:val="001F74AA"/>
    <w:rsid w:val="002054D1"/>
    <w:rsid w:val="002074BE"/>
    <w:rsid w:val="00210ED2"/>
    <w:rsid w:val="00227A5E"/>
    <w:rsid w:val="00243534"/>
    <w:rsid w:val="00244AA3"/>
    <w:rsid w:val="00253EC1"/>
    <w:rsid w:val="00254205"/>
    <w:rsid w:val="0027432F"/>
    <w:rsid w:val="00281BCC"/>
    <w:rsid w:val="002829DF"/>
    <w:rsid w:val="00286266"/>
    <w:rsid w:val="00291284"/>
    <w:rsid w:val="002937AF"/>
    <w:rsid w:val="00294272"/>
    <w:rsid w:val="002979D6"/>
    <w:rsid w:val="002A1ABB"/>
    <w:rsid w:val="002A79BA"/>
    <w:rsid w:val="002B2398"/>
    <w:rsid w:val="002B5199"/>
    <w:rsid w:val="002D2986"/>
    <w:rsid w:val="002D69E9"/>
    <w:rsid w:val="00307D90"/>
    <w:rsid w:val="003121F2"/>
    <w:rsid w:val="00326A56"/>
    <w:rsid w:val="003342C0"/>
    <w:rsid w:val="00340E34"/>
    <w:rsid w:val="00354A2F"/>
    <w:rsid w:val="00354DDC"/>
    <w:rsid w:val="0036215A"/>
    <w:rsid w:val="0037545B"/>
    <w:rsid w:val="003907BA"/>
    <w:rsid w:val="00392EAE"/>
    <w:rsid w:val="003A73AA"/>
    <w:rsid w:val="003B01F6"/>
    <w:rsid w:val="003B1F13"/>
    <w:rsid w:val="003B58F8"/>
    <w:rsid w:val="003C7A3A"/>
    <w:rsid w:val="003E074C"/>
    <w:rsid w:val="003E1DF3"/>
    <w:rsid w:val="003F5EC4"/>
    <w:rsid w:val="004028A4"/>
    <w:rsid w:val="00402B67"/>
    <w:rsid w:val="0042614C"/>
    <w:rsid w:val="00430703"/>
    <w:rsid w:val="00487415"/>
    <w:rsid w:val="0049078E"/>
    <w:rsid w:val="00493689"/>
    <w:rsid w:val="004A7703"/>
    <w:rsid w:val="004C5277"/>
    <w:rsid w:val="004E1E17"/>
    <w:rsid w:val="004E5BB0"/>
    <w:rsid w:val="00501A0B"/>
    <w:rsid w:val="005042B5"/>
    <w:rsid w:val="005045BF"/>
    <w:rsid w:val="005060C8"/>
    <w:rsid w:val="005173E4"/>
    <w:rsid w:val="00523428"/>
    <w:rsid w:val="00530C64"/>
    <w:rsid w:val="00530F14"/>
    <w:rsid w:val="005505F7"/>
    <w:rsid w:val="00572AF2"/>
    <w:rsid w:val="0058682E"/>
    <w:rsid w:val="00591A04"/>
    <w:rsid w:val="005A6988"/>
    <w:rsid w:val="005B0D91"/>
    <w:rsid w:val="005B2C5E"/>
    <w:rsid w:val="005B7D9F"/>
    <w:rsid w:val="005C0F8C"/>
    <w:rsid w:val="005E574A"/>
    <w:rsid w:val="005F2F8B"/>
    <w:rsid w:val="005F6166"/>
    <w:rsid w:val="00604651"/>
    <w:rsid w:val="0060473C"/>
    <w:rsid w:val="0060782D"/>
    <w:rsid w:val="00613A05"/>
    <w:rsid w:val="006357DE"/>
    <w:rsid w:val="00662D20"/>
    <w:rsid w:val="006644C5"/>
    <w:rsid w:val="006706BA"/>
    <w:rsid w:val="00684B37"/>
    <w:rsid w:val="006A64E6"/>
    <w:rsid w:val="006B1CC3"/>
    <w:rsid w:val="006B4084"/>
    <w:rsid w:val="006C5F97"/>
    <w:rsid w:val="006D67B9"/>
    <w:rsid w:val="006E1A06"/>
    <w:rsid w:val="006E2E13"/>
    <w:rsid w:val="006F1E53"/>
    <w:rsid w:val="00700752"/>
    <w:rsid w:val="007148E1"/>
    <w:rsid w:val="0072418F"/>
    <w:rsid w:val="00727BBB"/>
    <w:rsid w:val="0074274A"/>
    <w:rsid w:val="00744387"/>
    <w:rsid w:val="007462A2"/>
    <w:rsid w:val="00747DB0"/>
    <w:rsid w:val="007556A5"/>
    <w:rsid w:val="00756250"/>
    <w:rsid w:val="007566A5"/>
    <w:rsid w:val="00761280"/>
    <w:rsid w:val="007634DC"/>
    <w:rsid w:val="007814D0"/>
    <w:rsid w:val="00784899"/>
    <w:rsid w:val="007853A9"/>
    <w:rsid w:val="0079056E"/>
    <w:rsid w:val="007969C1"/>
    <w:rsid w:val="007A0A7A"/>
    <w:rsid w:val="007A6539"/>
    <w:rsid w:val="007B3A27"/>
    <w:rsid w:val="007C069A"/>
    <w:rsid w:val="007E588D"/>
    <w:rsid w:val="007F7C2E"/>
    <w:rsid w:val="0080471D"/>
    <w:rsid w:val="00807722"/>
    <w:rsid w:val="008113F5"/>
    <w:rsid w:val="00817DE5"/>
    <w:rsid w:val="00820AD5"/>
    <w:rsid w:val="00831D34"/>
    <w:rsid w:val="00845CFD"/>
    <w:rsid w:val="00854459"/>
    <w:rsid w:val="00854BFF"/>
    <w:rsid w:val="0085784A"/>
    <w:rsid w:val="00894D58"/>
    <w:rsid w:val="008965B9"/>
    <w:rsid w:val="008A2713"/>
    <w:rsid w:val="008B3827"/>
    <w:rsid w:val="008C1877"/>
    <w:rsid w:val="008C745D"/>
    <w:rsid w:val="008D15EC"/>
    <w:rsid w:val="008D5AF7"/>
    <w:rsid w:val="008D62FB"/>
    <w:rsid w:val="008D7A89"/>
    <w:rsid w:val="008E3A53"/>
    <w:rsid w:val="008F5A72"/>
    <w:rsid w:val="008F6FB5"/>
    <w:rsid w:val="00922DA1"/>
    <w:rsid w:val="0093481E"/>
    <w:rsid w:val="00937826"/>
    <w:rsid w:val="00937E93"/>
    <w:rsid w:val="0094568A"/>
    <w:rsid w:val="0094690E"/>
    <w:rsid w:val="00964513"/>
    <w:rsid w:val="00973AD8"/>
    <w:rsid w:val="00975965"/>
    <w:rsid w:val="0098783D"/>
    <w:rsid w:val="00995C20"/>
    <w:rsid w:val="009A0CA2"/>
    <w:rsid w:val="009B1713"/>
    <w:rsid w:val="009B2E51"/>
    <w:rsid w:val="009B4184"/>
    <w:rsid w:val="009D3143"/>
    <w:rsid w:val="00A1413C"/>
    <w:rsid w:val="00A301F1"/>
    <w:rsid w:val="00A36003"/>
    <w:rsid w:val="00A372A1"/>
    <w:rsid w:val="00A50EAD"/>
    <w:rsid w:val="00A60875"/>
    <w:rsid w:val="00A6569A"/>
    <w:rsid w:val="00A7314A"/>
    <w:rsid w:val="00A74171"/>
    <w:rsid w:val="00A80D5F"/>
    <w:rsid w:val="00A87410"/>
    <w:rsid w:val="00AA29E0"/>
    <w:rsid w:val="00AA772C"/>
    <w:rsid w:val="00AC38CE"/>
    <w:rsid w:val="00AC4B73"/>
    <w:rsid w:val="00AD09C2"/>
    <w:rsid w:val="00AD6428"/>
    <w:rsid w:val="00AF0F92"/>
    <w:rsid w:val="00AF17EB"/>
    <w:rsid w:val="00AF31BD"/>
    <w:rsid w:val="00B051E4"/>
    <w:rsid w:val="00B0685E"/>
    <w:rsid w:val="00B13B5B"/>
    <w:rsid w:val="00B5387A"/>
    <w:rsid w:val="00B64FE8"/>
    <w:rsid w:val="00B6564B"/>
    <w:rsid w:val="00B65FE0"/>
    <w:rsid w:val="00B7004A"/>
    <w:rsid w:val="00B72DBD"/>
    <w:rsid w:val="00B92258"/>
    <w:rsid w:val="00B96BCD"/>
    <w:rsid w:val="00BB50E5"/>
    <w:rsid w:val="00BD52A5"/>
    <w:rsid w:val="00BF4938"/>
    <w:rsid w:val="00BF71DC"/>
    <w:rsid w:val="00C03DB8"/>
    <w:rsid w:val="00C102DC"/>
    <w:rsid w:val="00C12275"/>
    <w:rsid w:val="00C1377A"/>
    <w:rsid w:val="00C23329"/>
    <w:rsid w:val="00C24EDE"/>
    <w:rsid w:val="00C32B52"/>
    <w:rsid w:val="00C52149"/>
    <w:rsid w:val="00C55DFD"/>
    <w:rsid w:val="00C7170A"/>
    <w:rsid w:val="00C719BA"/>
    <w:rsid w:val="00C9489C"/>
    <w:rsid w:val="00CA1F53"/>
    <w:rsid w:val="00CB2DBA"/>
    <w:rsid w:val="00CB376A"/>
    <w:rsid w:val="00CB686C"/>
    <w:rsid w:val="00CB6AA2"/>
    <w:rsid w:val="00CD528B"/>
    <w:rsid w:val="00CE1130"/>
    <w:rsid w:val="00CF65AD"/>
    <w:rsid w:val="00D0578E"/>
    <w:rsid w:val="00D073E1"/>
    <w:rsid w:val="00D22591"/>
    <w:rsid w:val="00D22BFD"/>
    <w:rsid w:val="00D23A19"/>
    <w:rsid w:val="00D32298"/>
    <w:rsid w:val="00D3456E"/>
    <w:rsid w:val="00D35923"/>
    <w:rsid w:val="00D56440"/>
    <w:rsid w:val="00D60C99"/>
    <w:rsid w:val="00D85ADE"/>
    <w:rsid w:val="00D924AF"/>
    <w:rsid w:val="00DC536D"/>
    <w:rsid w:val="00DC65ED"/>
    <w:rsid w:val="00DC6E41"/>
    <w:rsid w:val="00DE10EF"/>
    <w:rsid w:val="00DE6E15"/>
    <w:rsid w:val="00DE72EF"/>
    <w:rsid w:val="00E238F5"/>
    <w:rsid w:val="00E30520"/>
    <w:rsid w:val="00E317F9"/>
    <w:rsid w:val="00E33F0A"/>
    <w:rsid w:val="00E459C6"/>
    <w:rsid w:val="00E57EA6"/>
    <w:rsid w:val="00E658A2"/>
    <w:rsid w:val="00E73D13"/>
    <w:rsid w:val="00E741D5"/>
    <w:rsid w:val="00EB1771"/>
    <w:rsid w:val="00EB7F49"/>
    <w:rsid w:val="00EC2E20"/>
    <w:rsid w:val="00ED2394"/>
    <w:rsid w:val="00ED63B9"/>
    <w:rsid w:val="00ED73E6"/>
    <w:rsid w:val="00F115A1"/>
    <w:rsid w:val="00F1725A"/>
    <w:rsid w:val="00F20944"/>
    <w:rsid w:val="00F21D1F"/>
    <w:rsid w:val="00F229B9"/>
    <w:rsid w:val="00F32736"/>
    <w:rsid w:val="00F3517F"/>
    <w:rsid w:val="00F43538"/>
    <w:rsid w:val="00F4425F"/>
    <w:rsid w:val="00F449BE"/>
    <w:rsid w:val="00F45372"/>
    <w:rsid w:val="00F639A5"/>
    <w:rsid w:val="00F65F13"/>
    <w:rsid w:val="00F66A1C"/>
    <w:rsid w:val="00F7258B"/>
    <w:rsid w:val="00F7762B"/>
    <w:rsid w:val="00F8169A"/>
    <w:rsid w:val="00F94B79"/>
    <w:rsid w:val="00F97C1A"/>
    <w:rsid w:val="00FC7F12"/>
    <w:rsid w:val="00FD0CED"/>
    <w:rsid w:val="00FE7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870D6-FB5D-4B18-BF6E-C3048706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2D"/>
    <w:rPr>
      <w:rFonts w:ascii="Segoe UI" w:hAnsi="Segoe UI" w:cs="Segoe UI"/>
      <w:sz w:val="18"/>
      <w:szCs w:val="18"/>
    </w:rPr>
  </w:style>
  <w:style w:type="paragraph" w:customStyle="1" w:styleId="msopersonalname">
    <w:name w:val="msopersonalname"/>
    <w:rsid w:val="00854459"/>
    <w:pPr>
      <w:spacing w:after="0" w:line="285" w:lineRule="auto"/>
    </w:pPr>
    <w:rPr>
      <w:rFonts w:ascii="Arial" w:eastAsia="Times New Roman" w:hAnsi="Arial" w:cs="Arial"/>
      <w:color w:val="000000"/>
      <w:kern w:val="28"/>
      <w:sz w:val="20"/>
      <w:szCs w:val="20"/>
      <w:lang w:eastAsia="en-CA"/>
      <w14:ligatures w14:val="standard"/>
      <w14:cntxtAlts/>
    </w:rPr>
  </w:style>
  <w:style w:type="character" w:styleId="Hyperlink">
    <w:name w:val="Hyperlink"/>
    <w:basedOn w:val="DefaultParagraphFont"/>
    <w:uiPriority w:val="99"/>
    <w:unhideWhenUsed/>
    <w:rsid w:val="00243534"/>
    <w:rPr>
      <w:color w:val="0563C1" w:themeColor="hyperlink"/>
      <w:u w:val="single"/>
    </w:rPr>
  </w:style>
  <w:style w:type="character" w:styleId="FollowedHyperlink">
    <w:name w:val="FollowedHyperlink"/>
    <w:basedOn w:val="DefaultParagraphFont"/>
    <w:uiPriority w:val="99"/>
    <w:semiHidden/>
    <w:unhideWhenUsed/>
    <w:rsid w:val="007A6539"/>
    <w:rPr>
      <w:color w:val="954F72" w:themeColor="followedHyperlink"/>
      <w:u w:val="single"/>
    </w:rPr>
  </w:style>
  <w:style w:type="paragraph" w:styleId="ListParagraph">
    <w:name w:val="List Paragraph"/>
    <w:basedOn w:val="Normal"/>
    <w:uiPriority w:val="34"/>
    <w:qFormat/>
    <w:rsid w:val="006B4084"/>
    <w:pPr>
      <w:ind w:left="720"/>
      <w:contextualSpacing/>
    </w:pPr>
    <w:rPr>
      <w:lang w:val="en-US"/>
    </w:rPr>
  </w:style>
  <w:style w:type="paragraph" w:customStyle="1" w:styleId="t-16">
    <w:name w:val="t-16"/>
    <w:basedOn w:val="Normal"/>
    <w:rsid w:val="006B408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A360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36003"/>
    <w:rPr>
      <w:b/>
      <w:bCs/>
    </w:rPr>
  </w:style>
  <w:style w:type="character" w:styleId="HTMLCite">
    <w:name w:val="HTML Cite"/>
    <w:basedOn w:val="DefaultParagraphFont"/>
    <w:uiPriority w:val="99"/>
    <w:semiHidden/>
    <w:unhideWhenUsed/>
    <w:rsid w:val="00A36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78615">
      <w:bodyDiv w:val="1"/>
      <w:marLeft w:val="0"/>
      <w:marRight w:val="0"/>
      <w:marTop w:val="0"/>
      <w:marBottom w:val="0"/>
      <w:divBdr>
        <w:top w:val="none" w:sz="0" w:space="0" w:color="auto"/>
        <w:left w:val="none" w:sz="0" w:space="0" w:color="auto"/>
        <w:bottom w:val="none" w:sz="0" w:space="0" w:color="auto"/>
        <w:right w:val="none" w:sz="0" w:space="0" w:color="auto"/>
      </w:divBdr>
      <w:divsChild>
        <w:div w:id="1905870259">
          <w:marLeft w:val="0"/>
          <w:marRight w:val="0"/>
          <w:marTop w:val="0"/>
          <w:marBottom w:val="0"/>
          <w:divBdr>
            <w:top w:val="none" w:sz="0" w:space="0" w:color="auto"/>
            <w:left w:val="none" w:sz="0" w:space="0" w:color="auto"/>
            <w:bottom w:val="none" w:sz="0" w:space="0" w:color="auto"/>
            <w:right w:val="none" w:sz="0" w:space="0" w:color="auto"/>
          </w:divBdr>
          <w:divsChild>
            <w:div w:id="2207934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0497255">
      <w:bodyDiv w:val="1"/>
      <w:marLeft w:val="0"/>
      <w:marRight w:val="0"/>
      <w:marTop w:val="0"/>
      <w:marBottom w:val="0"/>
      <w:divBdr>
        <w:top w:val="none" w:sz="0" w:space="0" w:color="auto"/>
        <w:left w:val="none" w:sz="0" w:space="0" w:color="auto"/>
        <w:bottom w:val="none" w:sz="0" w:space="0" w:color="auto"/>
        <w:right w:val="none" w:sz="0" w:space="0" w:color="auto"/>
      </w:divBdr>
    </w:div>
    <w:div w:id="322004435">
      <w:bodyDiv w:val="1"/>
      <w:marLeft w:val="0"/>
      <w:marRight w:val="0"/>
      <w:marTop w:val="0"/>
      <w:marBottom w:val="0"/>
      <w:divBdr>
        <w:top w:val="none" w:sz="0" w:space="0" w:color="auto"/>
        <w:left w:val="none" w:sz="0" w:space="0" w:color="auto"/>
        <w:bottom w:val="none" w:sz="0" w:space="0" w:color="auto"/>
        <w:right w:val="none" w:sz="0" w:space="0" w:color="auto"/>
      </w:divBdr>
    </w:div>
    <w:div w:id="429856264">
      <w:bodyDiv w:val="1"/>
      <w:marLeft w:val="0"/>
      <w:marRight w:val="0"/>
      <w:marTop w:val="0"/>
      <w:marBottom w:val="0"/>
      <w:divBdr>
        <w:top w:val="none" w:sz="0" w:space="0" w:color="auto"/>
        <w:left w:val="none" w:sz="0" w:space="0" w:color="auto"/>
        <w:bottom w:val="none" w:sz="0" w:space="0" w:color="auto"/>
        <w:right w:val="none" w:sz="0" w:space="0" w:color="auto"/>
      </w:divBdr>
    </w:div>
    <w:div w:id="765270670">
      <w:bodyDiv w:val="1"/>
      <w:marLeft w:val="0"/>
      <w:marRight w:val="0"/>
      <w:marTop w:val="0"/>
      <w:marBottom w:val="0"/>
      <w:divBdr>
        <w:top w:val="none" w:sz="0" w:space="0" w:color="auto"/>
        <w:left w:val="none" w:sz="0" w:space="0" w:color="auto"/>
        <w:bottom w:val="none" w:sz="0" w:space="0" w:color="auto"/>
        <w:right w:val="none" w:sz="0" w:space="0" w:color="auto"/>
      </w:divBdr>
    </w:div>
    <w:div w:id="908153158">
      <w:bodyDiv w:val="1"/>
      <w:marLeft w:val="0"/>
      <w:marRight w:val="0"/>
      <w:marTop w:val="0"/>
      <w:marBottom w:val="0"/>
      <w:divBdr>
        <w:top w:val="none" w:sz="0" w:space="0" w:color="auto"/>
        <w:left w:val="none" w:sz="0" w:space="0" w:color="auto"/>
        <w:bottom w:val="none" w:sz="0" w:space="0" w:color="auto"/>
        <w:right w:val="none" w:sz="0" w:space="0" w:color="auto"/>
      </w:divBdr>
    </w:div>
    <w:div w:id="1019510234">
      <w:bodyDiv w:val="1"/>
      <w:marLeft w:val="0"/>
      <w:marRight w:val="0"/>
      <w:marTop w:val="0"/>
      <w:marBottom w:val="0"/>
      <w:divBdr>
        <w:top w:val="none" w:sz="0" w:space="0" w:color="auto"/>
        <w:left w:val="none" w:sz="0" w:space="0" w:color="auto"/>
        <w:bottom w:val="none" w:sz="0" w:space="0" w:color="auto"/>
        <w:right w:val="none" w:sz="0" w:space="0" w:color="auto"/>
      </w:divBdr>
    </w:div>
    <w:div w:id="1613397950">
      <w:bodyDiv w:val="1"/>
      <w:marLeft w:val="0"/>
      <w:marRight w:val="0"/>
      <w:marTop w:val="0"/>
      <w:marBottom w:val="0"/>
      <w:divBdr>
        <w:top w:val="none" w:sz="0" w:space="0" w:color="auto"/>
        <w:left w:val="none" w:sz="0" w:space="0" w:color="auto"/>
        <w:bottom w:val="none" w:sz="0" w:space="0" w:color="auto"/>
        <w:right w:val="none" w:sz="0" w:space="0" w:color="auto"/>
      </w:divBdr>
    </w:div>
    <w:div w:id="1774861468">
      <w:bodyDiv w:val="1"/>
      <w:marLeft w:val="0"/>
      <w:marRight w:val="0"/>
      <w:marTop w:val="0"/>
      <w:marBottom w:val="0"/>
      <w:divBdr>
        <w:top w:val="none" w:sz="0" w:space="0" w:color="auto"/>
        <w:left w:val="none" w:sz="0" w:space="0" w:color="auto"/>
        <w:bottom w:val="none" w:sz="0" w:space="0" w:color="auto"/>
        <w:right w:val="none" w:sz="0" w:space="0" w:color="auto"/>
      </w:divBdr>
      <w:divsChild>
        <w:div w:id="2084933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www.pembroketoday.ca/radio-bingo/" TargetMode="External"/><Relationship Id="rId26" Type="http://schemas.openxmlformats.org/officeDocument/2006/relationships/hyperlink" Target="mailto:communityconnector@mvacl.ca" TargetMode="External"/><Relationship Id="rId3" Type="http://schemas.openxmlformats.org/officeDocument/2006/relationships/styles" Target="styles.xml"/><Relationship Id="rId21" Type="http://schemas.openxmlformats.org/officeDocument/2006/relationships/hyperlink" Target="mailto:mbrotton@mvacl.ca"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www.pembroketoday.ca/radio-bingo/" TargetMode="External"/><Relationship Id="rId33" Type="http://schemas.openxmlformats.org/officeDocument/2006/relationships/hyperlink" Target="https://www.camh.ca"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bluejeans.com/117614374?fbclid=IwAR3jaUs6dOo4cZ91yBmxpiJRO5t2NcaXExpDzTyYxfbQpW4A6JAiXj1ae6I" TargetMode="External"/><Relationship Id="rId29" Type="http://schemas.openxmlformats.org/officeDocument/2006/relationships/image" Target="media/image13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mvacl.ca" TargetMode="External"/><Relationship Id="rId32" Type="http://schemas.openxmlformats.org/officeDocument/2006/relationships/hyperlink" Target="https://www.camh.ca"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4.png"/><Relationship Id="rId28" Type="http://schemas.openxmlformats.org/officeDocument/2006/relationships/hyperlink" Target="mailto:mbrotton@mvacl.ca" TargetMode="External"/><Relationship Id="rId10" Type="http://schemas.openxmlformats.org/officeDocument/2006/relationships/image" Target="media/image5.png"/><Relationship Id="rId19" Type="http://schemas.openxmlformats.org/officeDocument/2006/relationships/hyperlink" Target="mailto:communityconnector@mvacl.ca" TargetMode="External"/><Relationship Id="rId31" Type="http://schemas.openxmlformats.org/officeDocument/2006/relationships/hyperlink" Target="http://www.mvacl.ca"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3.png"/><Relationship Id="rId27" Type="http://schemas.openxmlformats.org/officeDocument/2006/relationships/hyperlink" Target="https://bluejeans.com/117614374?fbclid=IwAR3jaUs6dOo4cZ91yBmxpiJRO5t2NcaXExpDzTyYxfbQpW4A6JAiXj1ae6I" TargetMode="External"/><Relationship Id="rId30" Type="http://schemas.openxmlformats.org/officeDocument/2006/relationships/image" Target="media/image14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D7FF-DEAC-4FFA-ADA6-48AFAF2A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activities</dc:creator>
  <cp:keywords/>
  <dc:description/>
  <cp:lastModifiedBy>Community  Connector</cp:lastModifiedBy>
  <cp:revision>2</cp:revision>
  <cp:lastPrinted>2019-05-29T18:19:00Z</cp:lastPrinted>
  <dcterms:created xsi:type="dcterms:W3CDTF">2021-01-29T16:59:00Z</dcterms:created>
  <dcterms:modified xsi:type="dcterms:W3CDTF">2021-01-29T16:59:00Z</dcterms:modified>
</cp:coreProperties>
</file>